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B12F" w14:textId="77777777" w:rsidR="004A6978" w:rsidRPr="005D7CE9" w:rsidRDefault="004A6978" w:rsidP="004A6978">
      <w:pPr>
        <w:jc w:val="both"/>
        <w:rPr>
          <w:b/>
          <w:u w:val="single"/>
        </w:rPr>
      </w:pPr>
    </w:p>
    <w:p w14:paraId="17231BD0" w14:textId="77777777" w:rsidR="004A6978" w:rsidRPr="00834E02" w:rsidRDefault="002114BB" w:rsidP="004A6978">
      <w:pPr>
        <w:ind w:left="709" w:hanging="709"/>
        <w:jc w:val="center"/>
        <w:rPr>
          <w:rFonts w:ascii="Arial" w:hAnsi="Arial" w:cs="Arial"/>
          <w:b/>
          <w:spacing w:val="-3"/>
          <w:sz w:val="26"/>
        </w:rPr>
      </w:pPr>
      <w:r w:rsidRPr="00834E02">
        <w:rPr>
          <w:rFonts w:ascii="Arial" w:hAnsi="Arial" w:cs="Arial"/>
          <w:b/>
          <w:spacing w:val="-3"/>
          <w:sz w:val="26"/>
        </w:rPr>
        <w:t>HURTWOOD HOUSE</w:t>
      </w:r>
    </w:p>
    <w:p w14:paraId="38EEB5D5" w14:textId="77777777" w:rsidR="004A6978" w:rsidRPr="00834E02" w:rsidRDefault="004A6978" w:rsidP="004A6978">
      <w:pPr>
        <w:ind w:left="709" w:hanging="709"/>
        <w:jc w:val="both"/>
        <w:rPr>
          <w:b/>
          <w:spacing w:val="-3"/>
          <w:sz w:val="26"/>
        </w:rPr>
      </w:pPr>
    </w:p>
    <w:p w14:paraId="38C279DB" w14:textId="77777777" w:rsidR="004A6978" w:rsidRPr="00834E02" w:rsidRDefault="004A6978" w:rsidP="004A6978">
      <w:pPr>
        <w:jc w:val="both"/>
        <w:rPr>
          <w:b/>
        </w:rPr>
      </w:pPr>
    </w:p>
    <w:p w14:paraId="17C9995B" w14:textId="77777777" w:rsidR="004A6978" w:rsidRPr="00834E02" w:rsidRDefault="004A6978" w:rsidP="004A6978">
      <w:pPr>
        <w:jc w:val="both"/>
        <w:rPr>
          <w:b/>
        </w:rPr>
      </w:pPr>
    </w:p>
    <w:p w14:paraId="2C0D06E2" w14:textId="77777777" w:rsidR="004A6978" w:rsidRPr="00834E02" w:rsidRDefault="004A6978" w:rsidP="004A6978">
      <w:pPr>
        <w:jc w:val="both"/>
        <w:rPr>
          <w:b/>
        </w:rPr>
      </w:pPr>
    </w:p>
    <w:p w14:paraId="0ACDE93E" w14:textId="77777777" w:rsidR="004A6978" w:rsidRPr="00834E02" w:rsidRDefault="004A6978" w:rsidP="004A6978">
      <w:pPr>
        <w:jc w:val="both"/>
        <w:rPr>
          <w:b/>
        </w:rPr>
      </w:pPr>
    </w:p>
    <w:p w14:paraId="18799A89" w14:textId="77777777" w:rsidR="004A6978" w:rsidRPr="00834E02" w:rsidRDefault="004A6978" w:rsidP="004A6978">
      <w:pPr>
        <w:jc w:val="both"/>
        <w:rPr>
          <w:b/>
        </w:rPr>
      </w:pPr>
    </w:p>
    <w:p w14:paraId="0C2A374A" w14:textId="77777777" w:rsidR="004A6978" w:rsidRPr="00834E02" w:rsidRDefault="004A6978" w:rsidP="004A6978">
      <w:pPr>
        <w:jc w:val="center"/>
        <w:rPr>
          <w:rFonts w:ascii="Arial" w:hAnsi="Arial" w:cs="Arial"/>
          <w:b/>
          <w:sz w:val="24"/>
          <w:szCs w:val="24"/>
        </w:rPr>
      </w:pPr>
    </w:p>
    <w:p w14:paraId="4A97CA3B" w14:textId="77777777" w:rsidR="004A6978" w:rsidRPr="00834E02" w:rsidRDefault="004A6978" w:rsidP="004A6978">
      <w:pPr>
        <w:jc w:val="both"/>
        <w:rPr>
          <w:b/>
        </w:rPr>
      </w:pPr>
    </w:p>
    <w:p w14:paraId="3C3603B0" w14:textId="77777777" w:rsidR="004A6978" w:rsidRPr="00834E02" w:rsidRDefault="004A6978" w:rsidP="004A6978">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both"/>
        <w:rPr>
          <w:b/>
        </w:rPr>
      </w:pPr>
    </w:p>
    <w:p w14:paraId="7F3850FF" w14:textId="77777777" w:rsidR="004A6978" w:rsidRPr="00834E02" w:rsidRDefault="004A6978" w:rsidP="004A6978">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both"/>
        <w:rPr>
          <w:b/>
          <w:spacing w:val="-3"/>
          <w:sz w:val="26"/>
        </w:rPr>
      </w:pPr>
    </w:p>
    <w:p w14:paraId="2E885394" w14:textId="77777777" w:rsidR="004A6978" w:rsidRPr="00834E02" w:rsidRDefault="004A6978" w:rsidP="004A6978">
      <w:pPr>
        <w:pStyle w:val="Caption"/>
        <w:framePr w:wrap="auto"/>
      </w:pPr>
      <w:r w:rsidRPr="00834E02">
        <w:t>Recruitment, Selection &amp; Disclosure Policy and Procedure</w:t>
      </w:r>
    </w:p>
    <w:p w14:paraId="3EFB21DE" w14:textId="77777777" w:rsidR="004A6978" w:rsidRPr="00834E02" w:rsidRDefault="004A6978" w:rsidP="004A6978">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both"/>
        <w:rPr>
          <w:b/>
        </w:rPr>
      </w:pPr>
    </w:p>
    <w:p w14:paraId="434F17F7" w14:textId="77777777" w:rsidR="004A6978" w:rsidRPr="00834E02" w:rsidRDefault="004A6978" w:rsidP="004A6978">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jc w:val="both"/>
        <w:rPr>
          <w:b/>
        </w:rPr>
      </w:pPr>
    </w:p>
    <w:tbl>
      <w:tblPr>
        <w:tblpPr w:leftFromText="180" w:rightFromText="180" w:vertAnchor="text" w:horzAnchor="margin" w:tblpXSpec="center" w:tblpY="80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1500"/>
        <w:gridCol w:w="2997"/>
        <w:gridCol w:w="2997"/>
      </w:tblGrid>
      <w:tr w:rsidR="00E46792" w:rsidRPr="00834E02" w14:paraId="66F7EB1F" w14:textId="77777777" w:rsidTr="00EB394D">
        <w:trPr>
          <w:trHeight w:hRule="exact" w:val="340"/>
        </w:trPr>
        <w:tc>
          <w:tcPr>
            <w:tcW w:w="1540" w:type="dxa"/>
            <w:vAlign w:val="center"/>
          </w:tcPr>
          <w:p w14:paraId="4C574229" w14:textId="77777777" w:rsidR="00E46792" w:rsidRPr="00834E02" w:rsidRDefault="00E46792" w:rsidP="00EB394D">
            <w:pPr>
              <w:overflowPunct w:val="0"/>
              <w:autoSpaceDE w:val="0"/>
              <w:autoSpaceDN w:val="0"/>
              <w:adjustRightInd w:val="0"/>
              <w:jc w:val="center"/>
              <w:textAlignment w:val="baseline"/>
              <w:rPr>
                <w:rFonts w:ascii="Arial" w:hAnsi="Arial" w:cs="Arial"/>
              </w:rPr>
            </w:pPr>
            <w:r w:rsidRPr="00834E02">
              <w:rPr>
                <w:rFonts w:ascii="Arial" w:hAnsi="Arial" w:cs="Arial"/>
              </w:rPr>
              <w:t>Reviewed</w:t>
            </w:r>
          </w:p>
        </w:tc>
        <w:tc>
          <w:tcPr>
            <w:tcW w:w="1541" w:type="dxa"/>
            <w:vAlign w:val="center"/>
          </w:tcPr>
          <w:p w14:paraId="4A91FA28" w14:textId="77777777" w:rsidR="00E46792" w:rsidRPr="00834E02" w:rsidRDefault="00E46792" w:rsidP="007E1C0C">
            <w:pPr>
              <w:overflowPunct w:val="0"/>
              <w:autoSpaceDE w:val="0"/>
              <w:autoSpaceDN w:val="0"/>
              <w:adjustRightInd w:val="0"/>
              <w:jc w:val="center"/>
              <w:textAlignment w:val="baseline"/>
              <w:rPr>
                <w:rFonts w:ascii="Arial" w:hAnsi="Arial" w:cs="Arial"/>
              </w:rPr>
            </w:pPr>
            <w:r w:rsidRPr="00834E02">
              <w:rPr>
                <w:rFonts w:ascii="Arial" w:hAnsi="Arial" w:cs="Arial"/>
              </w:rPr>
              <w:t>By</w:t>
            </w:r>
          </w:p>
        </w:tc>
        <w:tc>
          <w:tcPr>
            <w:tcW w:w="3081" w:type="dxa"/>
            <w:vAlign w:val="center"/>
          </w:tcPr>
          <w:p w14:paraId="5D36B383" w14:textId="77777777" w:rsidR="00E46792" w:rsidRPr="00834E02" w:rsidRDefault="00E46792" w:rsidP="00EB394D">
            <w:pPr>
              <w:overflowPunct w:val="0"/>
              <w:autoSpaceDE w:val="0"/>
              <w:autoSpaceDN w:val="0"/>
              <w:adjustRightInd w:val="0"/>
              <w:jc w:val="center"/>
              <w:textAlignment w:val="baseline"/>
              <w:rPr>
                <w:rFonts w:ascii="Arial" w:hAnsi="Arial" w:cs="Arial"/>
              </w:rPr>
            </w:pPr>
            <w:r w:rsidRPr="00834E02">
              <w:rPr>
                <w:rFonts w:ascii="Arial" w:hAnsi="Arial" w:cs="Arial"/>
              </w:rPr>
              <w:t>Last reviewed</w:t>
            </w:r>
          </w:p>
        </w:tc>
        <w:tc>
          <w:tcPr>
            <w:tcW w:w="3081" w:type="dxa"/>
            <w:vAlign w:val="center"/>
          </w:tcPr>
          <w:p w14:paraId="16918069" w14:textId="77777777" w:rsidR="00E46792" w:rsidRPr="00834E02" w:rsidRDefault="00E46792" w:rsidP="00EB394D">
            <w:pPr>
              <w:overflowPunct w:val="0"/>
              <w:autoSpaceDE w:val="0"/>
              <w:autoSpaceDN w:val="0"/>
              <w:adjustRightInd w:val="0"/>
              <w:jc w:val="center"/>
              <w:textAlignment w:val="baseline"/>
              <w:rPr>
                <w:rFonts w:ascii="Arial" w:hAnsi="Arial" w:cs="Arial"/>
              </w:rPr>
            </w:pPr>
            <w:r w:rsidRPr="00834E02">
              <w:rPr>
                <w:rFonts w:ascii="Arial" w:hAnsi="Arial" w:cs="Arial"/>
              </w:rPr>
              <w:t>Last modified</w:t>
            </w:r>
          </w:p>
        </w:tc>
      </w:tr>
      <w:tr w:rsidR="00E46792" w:rsidRPr="00834E02" w14:paraId="09F7E0D2" w14:textId="77777777" w:rsidTr="00EB394D">
        <w:trPr>
          <w:trHeight w:hRule="exact" w:val="340"/>
        </w:trPr>
        <w:tc>
          <w:tcPr>
            <w:tcW w:w="1540" w:type="dxa"/>
            <w:vAlign w:val="center"/>
          </w:tcPr>
          <w:p w14:paraId="50040031" w14:textId="77777777" w:rsidR="00E46792" w:rsidRPr="00834E02" w:rsidRDefault="00E46792" w:rsidP="00EB394D">
            <w:pPr>
              <w:overflowPunct w:val="0"/>
              <w:autoSpaceDE w:val="0"/>
              <w:autoSpaceDN w:val="0"/>
              <w:adjustRightInd w:val="0"/>
              <w:jc w:val="center"/>
              <w:textAlignment w:val="baseline"/>
              <w:rPr>
                <w:rFonts w:ascii="Arial" w:hAnsi="Arial" w:cs="Arial"/>
              </w:rPr>
            </w:pPr>
            <w:r w:rsidRPr="00834E02">
              <w:rPr>
                <w:rFonts w:ascii="Arial" w:hAnsi="Arial" w:cs="Arial"/>
              </w:rPr>
              <w:t>Annually</w:t>
            </w:r>
          </w:p>
        </w:tc>
        <w:tc>
          <w:tcPr>
            <w:tcW w:w="1541" w:type="dxa"/>
            <w:vAlign w:val="center"/>
          </w:tcPr>
          <w:p w14:paraId="44884246" w14:textId="77777777" w:rsidR="00E46792" w:rsidRPr="00834E02" w:rsidRDefault="00E46792" w:rsidP="00EB394D">
            <w:pPr>
              <w:overflowPunct w:val="0"/>
              <w:autoSpaceDE w:val="0"/>
              <w:autoSpaceDN w:val="0"/>
              <w:adjustRightInd w:val="0"/>
              <w:jc w:val="center"/>
              <w:textAlignment w:val="baseline"/>
              <w:rPr>
                <w:rFonts w:ascii="Arial" w:hAnsi="Arial" w:cs="Arial"/>
              </w:rPr>
            </w:pPr>
            <w:r w:rsidRPr="00834E02">
              <w:rPr>
                <w:rFonts w:ascii="Arial" w:hAnsi="Arial" w:cs="Arial"/>
              </w:rPr>
              <w:t>SMT</w:t>
            </w:r>
          </w:p>
        </w:tc>
        <w:tc>
          <w:tcPr>
            <w:tcW w:w="3081" w:type="dxa"/>
            <w:vAlign w:val="center"/>
          </w:tcPr>
          <w:p w14:paraId="3A63558A" w14:textId="729525A0" w:rsidR="00E46792" w:rsidRPr="00834E02" w:rsidRDefault="00834E02" w:rsidP="007E2C79">
            <w:pPr>
              <w:overflowPunct w:val="0"/>
              <w:autoSpaceDE w:val="0"/>
              <w:autoSpaceDN w:val="0"/>
              <w:adjustRightInd w:val="0"/>
              <w:jc w:val="center"/>
              <w:textAlignment w:val="baseline"/>
              <w:rPr>
                <w:rFonts w:ascii="Arial" w:hAnsi="Arial" w:cs="Arial"/>
              </w:rPr>
            </w:pPr>
            <w:r>
              <w:rPr>
                <w:rFonts w:ascii="Arial" w:hAnsi="Arial" w:cs="Arial"/>
              </w:rPr>
              <w:t>September</w:t>
            </w:r>
            <w:r w:rsidR="0078623F" w:rsidRPr="00834E02">
              <w:rPr>
                <w:rFonts w:ascii="Arial" w:hAnsi="Arial" w:cs="Arial"/>
              </w:rPr>
              <w:t xml:space="preserve"> 202</w:t>
            </w:r>
            <w:r w:rsidR="00DE00BF" w:rsidRPr="00834E02">
              <w:rPr>
                <w:rFonts w:ascii="Arial" w:hAnsi="Arial" w:cs="Arial"/>
              </w:rPr>
              <w:t>6</w:t>
            </w:r>
          </w:p>
        </w:tc>
        <w:tc>
          <w:tcPr>
            <w:tcW w:w="3081" w:type="dxa"/>
            <w:vAlign w:val="center"/>
          </w:tcPr>
          <w:p w14:paraId="0FD56E5F" w14:textId="535D47AB" w:rsidR="00E46792" w:rsidRPr="00834E02" w:rsidRDefault="00834E02" w:rsidP="0038542C">
            <w:pPr>
              <w:overflowPunct w:val="0"/>
              <w:autoSpaceDE w:val="0"/>
              <w:autoSpaceDN w:val="0"/>
              <w:adjustRightInd w:val="0"/>
              <w:jc w:val="center"/>
              <w:textAlignment w:val="baseline"/>
              <w:rPr>
                <w:rFonts w:ascii="Arial" w:hAnsi="Arial" w:cs="Arial"/>
              </w:rPr>
            </w:pPr>
            <w:r>
              <w:rPr>
                <w:rFonts w:ascii="Arial" w:hAnsi="Arial" w:cs="Arial"/>
              </w:rPr>
              <w:t>September</w:t>
            </w:r>
            <w:r w:rsidR="0078623F" w:rsidRPr="00834E02">
              <w:rPr>
                <w:rFonts w:ascii="Arial" w:hAnsi="Arial" w:cs="Arial"/>
              </w:rPr>
              <w:t xml:space="preserve"> </w:t>
            </w:r>
            <w:r w:rsidR="003B27D8" w:rsidRPr="00834E02">
              <w:rPr>
                <w:rFonts w:ascii="Arial" w:hAnsi="Arial" w:cs="Arial"/>
              </w:rPr>
              <w:t>202</w:t>
            </w:r>
            <w:r w:rsidR="00DE00BF" w:rsidRPr="00834E02">
              <w:rPr>
                <w:rFonts w:ascii="Arial" w:hAnsi="Arial" w:cs="Arial"/>
              </w:rPr>
              <w:t>6</w:t>
            </w:r>
          </w:p>
        </w:tc>
      </w:tr>
    </w:tbl>
    <w:p w14:paraId="05789582" w14:textId="77777777" w:rsidR="004A6978" w:rsidRPr="00834E02" w:rsidRDefault="004A6978" w:rsidP="004A6978">
      <w:pPr>
        <w:suppressAutoHyphens/>
        <w:ind w:left="709" w:hanging="709"/>
        <w:jc w:val="both"/>
        <w:rPr>
          <w:spacing w:val="-3"/>
          <w:lang w:val="en-US"/>
        </w:rPr>
        <w:sectPr w:rsidR="004A6978" w:rsidRPr="00834E02" w:rsidSect="002114BB">
          <w:footerReference w:type="default" r:id="rId11"/>
          <w:pgSz w:w="11907" w:h="16840"/>
          <w:pgMar w:top="1440" w:right="1440" w:bottom="899" w:left="1440" w:header="720" w:footer="720" w:gutter="0"/>
          <w:cols w:space="720"/>
          <w:titlePg/>
          <w:docGrid w:linePitch="299"/>
        </w:sectPr>
      </w:pPr>
    </w:p>
    <w:p w14:paraId="7E0C5F0F" w14:textId="77777777" w:rsidR="00D014A6" w:rsidRPr="00834E02" w:rsidRDefault="002114BB" w:rsidP="004A6978">
      <w:pPr>
        <w:tabs>
          <w:tab w:val="center" w:pos="4513"/>
        </w:tabs>
        <w:suppressAutoHyphens/>
        <w:jc w:val="center"/>
        <w:rPr>
          <w:rFonts w:ascii="Arial" w:hAnsi="Arial" w:cs="Arial"/>
          <w:b/>
          <w:spacing w:val="-3"/>
          <w:sz w:val="24"/>
        </w:rPr>
      </w:pPr>
      <w:r w:rsidRPr="00834E02">
        <w:rPr>
          <w:rFonts w:ascii="Arial" w:hAnsi="Arial" w:cs="Arial"/>
          <w:b/>
          <w:spacing w:val="-3"/>
          <w:sz w:val="24"/>
        </w:rPr>
        <w:lastRenderedPageBreak/>
        <w:t>HURTWOOD HOUSE</w:t>
      </w:r>
    </w:p>
    <w:p w14:paraId="3BA7C38D" w14:textId="77777777" w:rsidR="008752E5" w:rsidRPr="00834E02" w:rsidRDefault="00C27336" w:rsidP="00D014A6">
      <w:pPr>
        <w:jc w:val="center"/>
        <w:rPr>
          <w:rFonts w:ascii="Arial" w:hAnsi="Arial" w:cs="Arial"/>
          <w:b/>
          <w:sz w:val="24"/>
          <w:szCs w:val="24"/>
        </w:rPr>
      </w:pPr>
      <w:r w:rsidRPr="00834E02">
        <w:rPr>
          <w:rFonts w:ascii="Arial" w:hAnsi="Arial" w:cs="Arial"/>
          <w:b/>
          <w:sz w:val="24"/>
          <w:szCs w:val="24"/>
        </w:rPr>
        <w:t>R</w:t>
      </w:r>
      <w:r w:rsidR="00C000E4" w:rsidRPr="00834E02">
        <w:rPr>
          <w:rFonts w:ascii="Arial" w:hAnsi="Arial" w:cs="Arial"/>
          <w:b/>
          <w:sz w:val="24"/>
          <w:szCs w:val="24"/>
        </w:rPr>
        <w:t xml:space="preserve">ecruitment, </w:t>
      </w:r>
      <w:r w:rsidR="00AA0895" w:rsidRPr="00834E02">
        <w:rPr>
          <w:rFonts w:ascii="Arial" w:hAnsi="Arial" w:cs="Arial"/>
          <w:b/>
          <w:sz w:val="24"/>
          <w:szCs w:val="24"/>
        </w:rPr>
        <w:t>S</w:t>
      </w:r>
      <w:r w:rsidRPr="00834E02">
        <w:rPr>
          <w:rFonts w:ascii="Arial" w:hAnsi="Arial" w:cs="Arial"/>
          <w:b/>
          <w:sz w:val="24"/>
          <w:szCs w:val="24"/>
        </w:rPr>
        <w:t xml:space="preserve">election &amp; </w:t>
      </w:r>
      <w:r w:rsidR="00AA0895" w:rsidRPr="00834E02">
        <w:rPr>
          <w:rFonts w:ascii="Arial" w:hAnsi="Arial" w:cs="Arial"/>
          <w:b/>
          <w:sz w:val="24"/>
          <w:szCs w:val="24"/>
        </w:rPr>
        <w:t>D</w:t>
      </w:r>
      <w:r w:rsidRPr="00834E02">
        <w:rPr>
          <w:rFonts w:ascii="Arial" w:hAnsi="Arial" w:cs="Arial"/>
          <w:b/>
          <w:sz w:val="24"/>
          <w:szCs w:val="24"/>
        </w:rPr>
        <w:t xml:space="preserve">isclosure </w:t>
      </w:r>
      <w:r w:rsidR="00AA0895" w:rsidRPr="00834E02">
        <w:rPr>
          <w:rFonts w:ascii="Arial" w:hAnsi="Arial" w:cs="Arial"/>
          <w:b/>
          <w:sz w:val="24"/>
          <w:szCs w:val="24"/>
        </w:rPr>
        <w:t>P</w:t>
      </w:r>
      <w:r w:rsidRPr="00834E02">
        <w:rPr>
          <w:rFonts w:ascii="Arial" w:hAnsi="Arial" w:cs="Arial"/>
          <w:b/>
          <w:sz w:val="24"/>
          <w:szCs w:val="24"/>
        </w:rPr>
        <w:t xml:space="preserve">olicy and </w:t>
      </w:r>
      <w:r w:rsidR="00AA0895" w:rsidRPr="00834E02">
        <w:rPr>
          <w:rFonts w:ascii="Arial" w:hAnsi="Arial" w:cs="Arial"/>
          <w:b/>
          <w:sz w:val="24"/>
          <w:szCs w:val="24"/>
        </w:rPr>
        <w:t>P</w:t>
      </w:r>
      <w:r w:rsidR="00D014A6" w:rsidRPr="00834E02">
        <w:rPr>
          <w:rFonts w:ascii="Arial" w:hAnsi="Arial" w:cs="Arial"/>
          <w:b/>
          <w:sz w:val="24"/>
          <w:szCs w:val="24"/>
        </w:rPr>
        <w:t>rocedure</w:t>
      </w:r>
    </w:p>
    <w:p w14:paraId="2E05D0DD" w14:textId="77777777" w:rsidR="00C27336" w:rsidRPr="00834E02" w:rsidRDefault="00C27336" w:rsidP="0041347B">
      <w:pPr>
        <w:ind w:left="709" w:hanging="709"/>
        <w:rPr>
          <w:rFonts w:ascii="Arial" w:hAnsi="Arial" w:cs="Arial"/>
          <w:b/>
        </w:rPr>
      </w:pPr>
      <w:r w:rsidRPr="00834E02">
        <w:rPr>
          <w:rFonts w:ascii="Arial" w:hAnsi="Arial" w:cs="Arial"/>
          <w:b/>
        </w:rPr>
        <w:t>1.</w:t>
      </w:r>
      <w:r w:rsidRPr="00834E02">
        <w:rPr>
          <w:rFonts w:ascii="Arial" w:hAnsi="Arial" w:cs="Arial"/>
          <w:b/>
        </w:rPr>
        <w:tab/>
      </w:r>
      <w:r w:rsidRPr="00834E02">
        <w:rPr>
          <w:rFonts w:ascii="Arial" w:hAnsi="Arial" w:cs="Arial"/>
          <w:b/>
          <w:sz w:val="24"/>
          <w:szCs w:val="24"/>
        </w:rPr>
        <w:t>Introduction</w:t>
      </w:r>
    </w:p>
    <w:p w14:paraId="302A838E" w14:textId="77777777" w:rsidR="00C27336" w:rsidRPr="00834E02" w:rsidRDefault="00D014A6" w:rsidP="00C000E4">
      <w:pPr>
        <w:ind w:left="720"/>
        <w:rPr>
          <w:rFonts w:ascii="Arial" w:hAnsi="Arial" w:cs="Arial"/>
        </w:rPr>
      </w:pPr>
      <w:proofErr w:type="spellStart"/>
      <w:r w:rsidRPr="00834E02">
        <w:rPr>
          <w:rFonts w:ascii="Arial" w:hAnsi="Arial" w:cs="Arial"/>
        </w:rPr>
        <w:t>H</w:t>
      </w:r>
      <w:r w:rsidR="00D90D1B" w:rsidRPr="00834E02">
        <w:rPr>
          <w:rFonts w:ascii="Arial" w:hAnsi="Arial" w:cs="Arial"/>
        </w:rPr>
        <w:t>u</w:t>
      </w:r>
      <w:r w:rsidRPr="00834E02">
        <w:rPr>
          <w:rFonts w:ascii="Arial" w:hAnsi="Arial" w:cs="Arial"/>
        </w:rPr>
        <w:t>rtwood</w:t>
      </w:r>
      <w:proofErr w:type="spellEnd"/>
      <w:r w:rsidRPr="00834E02">
        <w:rPr>
          <w:rFonts w:ascii="Arial" w:hAnsi="Arial" w:cs="Arial"/>
        </w:rPr>
        <w:t xml:space="preserve"> House</w:t>
      </w:r>
      <w:r w:rsidR="00C27336" w:rsidRPr="00834E02">
        <w:rPr>
          <w:rFonts w:ascii="Arial" w:hAnsi="Arial" w:cs="Arial"/>
        </w:rPr>
        <w:t xml:space="preserve"> ("the School") is committed to providing the best possible care and education to its </w:t>
      </w:r>
      <w:r w:rsidRPr="00834E02">
        <w:rPr>
          <w:rFonts w:ascii="Arial" w:hAnsi="Arial" w:cs="Arial"/>
        </w:rPr>
        <w:t>students</w:t>
      </w:r>
      <w:r w:rsidR="00C27336" w:rsidRPr="00834E02">
        <w:rPr>
          <w:rFonts w:ascii="Arial" w:hAnsi="Arial" w:cs="Arial"/>
        </w:rPr>
        <w:t xml:space="preserve"> and</w:t>
      </w:r>
      <w:r w:rsidR="00C27336" w:rsidRPr="00834E02">
        <w:rPr>
          <w:rFonts w:ascii="Arial" w:hAnsi="Arial" w:cs="Arial"/>
          <w:bCs/>
        </w:rPr>
        <w:t xml:space="preserve"> to safeguarding and promoting the welfare of children and young people.  The School is also committed to providing a supportive and flexible working environment to all its members of staff.  </w:t>
      </w:r>
      <w:r w:rsidR="00C27336" w:rsidRPr="00834E02">
        <w:rPr>
          <w:rFonts w:ascii="Arial" w:hAnsi="Arial" w:cs="Arial"/>
        </w:rPr>
        <w:t xml:space="preserve">The School recognises that, in order to achieve these aims, it is of fundamental importance to attract, recruit and retain staff of the highest calibre who share this commitment.  </w:t>
      </w:r>
    </w:p>
    <w:p w14:paraId="6A05AD2F" w14:textId="77777777" w:rsidR="00C27336" w:rsidRPr="00834E02" w:rsidRDefault="00C27336" w:rsidP="00C000E4">
      <w:pPr>
        <w:ind w:left="720"/>
        <w:rPr>
          <w:rFonts w:ascii="Arial" w:hAnsi="Arial" w:cs="Arial"/>
        </w:rPr>
      </w:pPr>
      <w:r w:rsidRPr="00834E02">
        <w:rPr>
          <w:rFonts w:ascii="Arial" w:hAnsi="Arial" w:cs="Arial"/>
        </w:rPr>
        <w:t>The aims of the School's rec</w:t>
      </w:r>
      <w:r w:rsidR="00A0663C" w:rsidRPr="00834E02">
        <w:rPr>
          <w:rFonts w:ascii="Arial" w:hAnsi="Arial" w:cs="Arial"/>
        </w:rPr>
        <w:t>ruitment policy are as follows:</w:t>
      </w:r>
    </w:p>
    <w:p w14:paraId="76D1D2AA" w14:textId="77777777" w:rsidR="00C27336" w:rsidRPr="00834E02" w:rsidRDefault="00A0663C" w:rsidP="001E2729">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t</w:t>
      </w:r>
      <w:r w:rsidR="00C27336" w:rsidRPr="00834E02">
        <w:rPr>
          <w:rFonts w:ascii="Arial" w:hAnsi="Arial" w:cs="Arial"/>
        </w:rPr>
        <w:t xml:space="preserve">o ensure that the best possible staff are recruited on the basis of their merits, abilities and suitability for the position; </w:t>
      </w:r>
    </w:p>
    <w:p w14:paraId="6A8BC7DB" w14:textId="77777777" w:rsidR="00C27336" w:rsidRPr="00834E02" w:rsidRDefault="00A0663C" w:rsidP="001E2729">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t</w:t>
      </w:r>
      <w:r w:rsidR="00C27336" w:rsidRPr="00834E02">
        <w:rPr>
          <w:rFonts w:ascii="Arial" w:hAnsi="Arial" w:cs="Arial"/>
        </w:rPr>
        <w:t>o ensure that all job applicants are considered equitably and consistently;</w:t>
      </w:r>
    </w:p>
    <w:p w14:paraId="0F7EFF64" w14:textId="52417287" w:rsidR="00724C75" w:rsidRPr="00834E02" w:rsidRDefault="00245CF4" w:rsidP="00724C75">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to ensure that no job applicant is treated unfairly on any grounds, including race, colour, nationality, ethnic or national origin, religion or belief, pregnancy or maternity, sex, sexual orientation, marital or civil partner status, gender reassignment, disability or age;</w:t>
      </w:r>
    </w:p>
    <w:p w14:paraId="16186936" w14:textId="449C2879" w:rsidR="00724C75" w:rsidRPr="00834E02" w:rsidRDefault="00724C75" w:rsidP="00724C75">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to ensure compliance with all relevant legislation, recommendations and guidance including the Education (Independent School Standards) Regulations 20</w:t>
      </w:r>
      <w:r w:rsidR="00242F24" w:rsidRPr="00834E02">
        <w:rPr>
          <w:rFonts w:ascii="Arial" w:hAnsi="Arial" w:cs="Arial"/>
        </w:rPr>
        <w:t xml:space="preserve">26 </w:t>
      </w:r>
      <w:r w:rsidRPr="00834E02">
        <w:rPr>
          <w:rFonts w:ascii="Arial" w:hAnsi="Arial" w:cs="Arial"/>
        </w:rPr>
        <w:t>(</w:t>
      </w:r>
      <w:r w:rsidRPr="00834E02">
        <w:rPr>
          <w:rStyle w:val="DefinitionTerm"/>
          <w:rFonts w:ascii="Arial" w:hAnsi="Arial" w:cs="Arial"/>
        </w:rPr>
        <w:t>ISSRs</w:t>
      </w:r>
      <w:r w:rsidRPr="00834E02">
        <w:rPr>
          <w:rFonts w:ascii="Arial" w:hAnsi="Arial" w:cs="Arial"/>
        </w:rPr>
        <w:t>), the statutory guidance published by the Department for Education (</w:t>
      </w:r>
      <w:r w:rsidRPr="00834E02">
        <w:rPr>
          <w:rStyle w:val="DefinitionTerm"/>
          <w:rFonts w:ascii="Arial" w:hAnsi="Arial" w:cs="Arial"/>
        </w:rPr>
        <w:t>DfE</w:t>
      </w:r>
      <w:r w:rsidRPr="00834E02">
        <w:rPr>
          <w:rFonts w:ascii="Arial" w:hAnsi="Arial" w:cs="Arial"/>
        </w:rPr>
        <w:t xml:space="preserve">), </w:t>
      </w:r>
      <w:r w:rsidRPr="00834E02">
        <w:rPr>
          <w:rStyle w:val="Emphasis"/>
          <w:rFonts w:ascii="Arial" w:hAnsi="Arial" w:cs="Arial"/>
        </w:rPr>
        <w:t xml:space="preserve">Keeping </w:t>
      </w:r>
      <w:r w:rsidR="0078623F" w:rsidRPr="00834E02">
        <w:rPr>
          <w:rStyle w:val="Emphasis"/>
          <w:rFonts w:ascii="Arial" w:hAnsi="Arial" w:cs="Arial"/>
        </w:rPr>
        <w:t>C</w:t>
      </w:r>
      <w:r w:rsidRPr="00834E02">
        <w:rPr>
          <w:rStyle w:val="Emphasis"/>
          <w:rFonts w:ascii="Arial" w:hAnsi="Arial" w:cs="Arial"/>
        </w:rPr>
        <w:t xml:space="preserve">hildren </w:t>
      </w:r>
      <w:r w:rsidR="0078623F" w:rsidRPr="00834E02">
        <w:rPr>
          <w:rStyle w:val="Emphasis"/>
          <w:rFonts w:ascii="Arial" w:hAnsi="Arial" w:cs="Arial"/>
        </w:rPr>
        <w:t>S</w:t>
      </w:r>
      <w:r w:rsidRPr="00834E02">
        <w:rPr>
          <w:rStyle w:val="Emphasis"/>
          <w:rFonts w:ascii="Arial" w:hAnsi="Arial" w:cs="Arial"/>
        </w:rPr>
        <w:t xml:space="preserve">afe in </w:t>
      </w:r>
      <w:r w:rsidR="0078623F" w:rsidRPr="00834E02">
        <w:rPr>
          <w:rStyle w:val="Emphasis"/>
          <w:rFonts w:ascii="Arial" w:hAnsi="Arial" w:cs="Arial"/>
        </w:rPr>
        <w:t>E</w:t>
      </w:r>
      <w:r w:rsidRPr="00834E02">
        <w:rPr>
          <w:rStyle w:val="Emphasis"/>
          <w:rFonts w:ascii="Arial" w:hAnsi="Arial" w:cs="Arial"/>
        </w:rPr>
        <w:t>ducation</w:t>
      </w:r>
      <w:r w:rsidRPr="00834E02">
        <w:rPr>
          <w:rFonts w:ascii="Arial" w:hAnsi="Arial" w:cs="Arial"/>
        </w:rPr>
        <w:t xml:space="preserve"> (</w:t>
      </w:r>
      <w:r w:rsidR="006545E1" w:rsidRPr="00834E02">
        <w:rPr>
          <w:rFonts w:ascii="Arial" w:hAnsi="Arial" w:cs="Arial"/>
        </w:rPr>
        <w:t>202</w:t>
      </w:r>
      <w:r w:rsidR="00DC2DAB" w:rsidRPr="00834E02">
        <w:rPr>
          <w:rFonts w:ascii="Arial" w:hAnsi="Arial" w:cs="Arial"/>
        </w:rPr>
        <w:t>6</w:t>
      </w:r>
      <w:r w:rsidRPr="00834E02">
        <w:rPr>
          <w:rFonts w:ascii="Arial" w:hAnsi="Arial" w:cs="Arial"/>
        </w:rPr>
        <w:t>) (</w:t>
      </w:r>
      <w:r w:rsidRPr="00834E02">
        <w:rPr>
          <w:rStyle w:val="DefinitionTerm"/>
          <w:rFonts w:ascii="Arial" w:hAnsi="Arial" w:cs="Arial"/>
        </w:rPr>
        <w:t>KCSIE</w:t>
      </w:r>
      <w:r w:rsidRPr="00834E02">
        <w:rPr>
          <w:rFonts w:ascii="Arial" w:hAnsi="Arial" w:cs="Arial"/>
        </w:rPr>
        <w:t xml:space="preserve">), </w:t>
      </w:r>
      <w:r w:rsidRPr="00834E02">
        <w:rPr>
          <w:rStyle w:val="Emphasis"/>
          <w:rFonts w:ascii="Arial" w:hAnsi="Arial" w:cs="Arial"/>
        </w:rPr>
        <w:t>Disqualification under the Childcare Act 2006</w:t>
      </w:r>
      <w:r w:rsidRPr="00834E02">
        <w:rPr>
          <w:rFonts w:ascii="Arial" w:hAnsi="Arial" w:cs="Arial"/>
        </w:rPr>
        <w:t xml:space="preserve"> (</w:t>
      </w:r>
      <w:r w:rsidRPr="00834E02">
        <w:rPr>
          <w:rStyle w:val="DefinitionTerm"/>
          <w:rFonts w:ascii="Arial" w:hAnsi="Arial" w:cs="Arial"/>
        </w:rPr>
        <w:t>DUCA</w:t>
      </w:r>
      <w:r w:rsidRPr="00834E02">
        <w:rPr>
          <w:rFonts w:ascii="Arial" w:hAnsi="Arial" w:cs="Arial"/>
        </w:rPr>
        <w:t xml:space="preserve">), the Prevent Duty Guidance for England and Wales </w:t>
      </w:r>
      <w:r w:rsidR="005B601F" w:rsidRPr="00834E02">
        <w:rPr>
          <w:rFonts w:ascii="Arial" w:hAnsi="Arial" w:cs="Arial"/>
        </w:rPr>
        <w:t>2023</w:t>
      </w:r>
      <w:r w:rsidRPr="00834E02">
        <w:rPr>
          <w:rFonts w:ascii="Arial" w:hAnsi="Arial" w:cs="Arial"/>
        </w:rPr>
        <w:t xml:space="preserve"> (the </w:t>
      </w:r>
      <w:r w:rsidRPr="00834E02">
        <w:rPr>
          <w:rStyle w:val="DefinitionTerm"/>
          <w:rFonts w:ascii="Arial" w:hAnsi="Arial" w:cs="Arial"/>
        </w:rPr>
        <w:t>Prevent Duty Guidance</w:t>
      </w:r>
      <w:r w:rsidRPr="00834E02">
        <w:rPr>
          <w:rFonts w:ascii="Arial" w:hAnsi="Arial" w:cs="Arial"/>
        </w:rPr>
        <w:t>) and any guidance or code of practice published by the Disclosure and Barring Service (</w:t>
      </w:r>
      <w:r w:rsidRPr="00834E02">
        <w:rPr>
          <w:rStyle w:val="DefinitionTerm"/>
          <w:rFonts w:ascii="Arial" w:hAnsi="Arial" w:cs="Arial"/>
        </w:rPr>
        <w:t>DBS</w:t>
      </w:r>
      <w:r w:rsidRPr="00834E02">
        <w:rPr>
          <w:rFonts w:ascii="Arial" w:hAnsi="Arial" w:cs="Arial"/>
        </w:rPr>
        <w:t>); and</w:t>
      </w:r>
    </w:p>
    <w:p w14:paraId="4188F3D7" w14:textId="77777777" w:rsidR="00C27336" w:rsidRPr="00834E02" w:rsidRDefault="00A0663C" w:rsidP="001E2729">
      <w:pPr>
        <w:pStyle w:val="ListBullet"/>
        <w:numPr>
          <w:ilvl w:val="0"/>
          <w:numId w:val="2"/>
        </w:numPr>
        <w:tabs>
          <w:tab w:val="clear" w:pos="2160"/>
          <w:tab w:val="left" w:pos="1418"/>
        </w:tabs>
        <w:ind w:left="1418" w:hanging="709"/>
        <w:rPr>
          <w:rFonts w:ascii="Arial" w:hAnsi="Arial" w:cs="Arial"/>
        </w:rPr>
      </w:pPr>
      <w:r w:rsidRPr="00834E02">
        <w:rPr>
          <w:rFonts w:ascii="Arial" w:hAnsi="Arial" w:cs="Arial"/>
        </w:rPr>
        <w:t>t</w:t>
      </w:r>
      <w:r w:rsidR="00C27336" w:rsidRPr="00834E02">
        <w:rPr>
          <w:rFonts w:ascii="Arial" w:hAnsi="Arial" w:cs="Arial"/>
        </w:rPr>
        <w:t xml:space="preserve">o ensure that the School meets its commitment to safeguarding and promoting the welfare of children and young people by carrying out all necessary pre-employment checks.  </w:t>
      </w:r>
    </w:p>
    <w:p w14:paraId="3DFF53ED" w14:textId="77777777" w:rsidR="00E03546" w:rsidRPr="00834E02" w:rsidRDefault="00C27336" w:rsidP="00E03546">
      <w:pPr>
        <w:ind w:left="720"/>
        <w:rPr>
          <w:rFonts w:ascii="Arial" w:hAnsi="Arial" w:cs="Arial"/>
        </w:rPr>
      </w:pPr>
      <w:r w:rsidRPr="00834E02">
        <w:rPr>
          <w:rFonts w:ascii="Arial" w:hAnsi="Arial" w:cs="Arial"/>
        </w:rPr>
        <w:t>Employees involved in the recruitment and selection of staff are responsible for familiarising themselves with and complying with the provisions of this policy.</w:t>
      </w:r>
    </w:p>
    <w:p w14:paraId="07437641" w14:textId="77777777" w:rsidR="00E03546" w:rsidRPr="00834E02" w:rsidRDefault="00E03546" w:rsidP="00E03546">
      <w:pPr>
        <w:pStyle w:val="Level1Heading"/>
        <w:numPr>
          <w:ilvl w:val="0"/>
          <w:numId w:val="0"/>
        </w:numPr>
        <w:spacing w:after="200"/>
        <w:ind w:left="720" w:hanging="720"/>
        <w:rPr>
          <w:rFonts w:cs="Arial"/>
          <w:u w:val="double"/>
        </w:rPr>
      </w:pPr>
      <w:r w:rsidRPr="00834E02">
        <w:rPr>
          <w:rFonts w:cs="Arial"/>
        </w:rPr>
        <w:t>2.</w:t>
      </w:r>
      <w:r w:rsidRPr="00834E02">
        <w:rPr>
          <w:rFonts w:cs="Arial"/>
        </w:rPr>
        <w:tab/>
        <w:t>Data protection</w:t>
      </w:r>
    </w:p>
    <w:p w14:paraId="421C5635" w14:textId="34F8DE50" w:rsidR="00E03546" w:rsidRPr="00834E02" w:rsidRDefault="00E03546" w:rsidP="00DC2DAB">
      <w:pPr>
        <w:ind w:left="709"/>
        <w:rPr>
          <w:rFonts w:ascii="Arial" w:hAnsi="Arial" w:cs="Arial"/>
        </w:rPr>
      </w:pPr>
      <w:r w:rsidRPr="00834E02">
        <w:rPr>
          <w:rFonts w:ascii="Arial" w:hAnsi="Arial" w:cs="Arial"/>
        </w:rPr>
        <w:t xml:space="preserve">The School is legally required to carry out the pre-appointment checks detailed in this procedure.  Staff and prospective staff will be required to provide certain information to the School to enable the School to carry out the checks that are applicable to their role.  The School will also be required to provide certain information to third parties, such as the Disclosure and Barring Service and the Teaching Regulation Agency.  Failure to provide requested information may result in the School not being able to meet its employment, safeguarding or legal obligations.  </w:t>
      </w:r>
      <w:r w:rsidR="00DC2DAB" w:rsidRPr="00834E02">
        <w:rPr>
          <w:rFonts w:ascii="Arial" w:hAnsi="Arial" w:cs="Arial"/>
        </w:rPr>
        <w:t>The School will process personal information in accordance with its Privacy Notice and applicable data protection laws, including the UK GDPR, the Data Protection Act 2018 and the Data (Use and Access) Act 2025.</w:t>
      </w:r>
    </w:p>
    <w:p w14:paraId="54240ABE" w14:textId="77777777" w:rsidR="00C27336" w:rsidRPr="00834E02" w:rsidRDefault="00430E7C" w:rsidP="0041347B">
      <w:pPr>
        <w:tabs>
          <w:tab w:val="left" w:pos="709"/>
        </w:tabs>
        <w:rPr>
          <w:rFonts w:ascii="Arial" w:hAnsi="Arial" w:cs="Arial"/>
          <w:b/>
        </w:rPr>
      </w:pPr>
      <w:r w:rsidRPr="00834E02">
        <w:rPr>
          <w:rFonts w:ascii="Arial" w:hAnsi="Arial" w:cs="Arial"/>
          <w:b/>
        </w:rPr>
        <w:t>3</w:t>
      </w:r>
      <w:r w:rsidR="00C000E4" w:rsidRPr="00834E02">
        <w:rPr>
          <w:rFonts w:ascii="Arial" w:hAnsi="Arial" w:cs="Arial"/>
          <w:b/>
        </w:rPr>
        <w:t>.</w:t>
      </w:r>
      <w:r w:rsidR="00C000E4" w:rsidRPr="00834E02">
        <w:rPr>
          <w:rFonts w:ascii="Arial" w:hAnsi="Arial" w:cs="Arial"/>
          <w:b/>
        </w:rPr>
        <w:tab/>
      </w:r>
      <w:r w:rsidR="00C000E4" w:rsidRPr="00834E02">
        <w:rPr>
          <w:rFonts w:ascii="Arial" w:hAnsi="Arial" w:cs="Arial"/>
          <w:b/>
          <w:sz w:val="24"/>
          <w:szCs w:val="24"/>
        </w:rPr>
        <w:t>Recruitment &amp; selection p</w:t>
      </w:r>
      <w:r w:rsidR="00C27336" w:rsidRPr="00834E02">
        <w:rPr>
          <w:rFonts w:ascii="Arial" w:hAnsi="Arial" w:cs="Arial"/>
          <w:b/>
          <w:sz w:val="24"/>
          <w:szCs w:val="24"/>
        </w:rPr>
        <w:t>rocedure</w:t>
      </w:r>
    </w:p>
    <w:p w14:paraId="1C3D1FA6" w14:textId="22485C78" w:rsidR="00E269E9" w:rsidRPr="00834E02" w:rsidRDefault="00C27336" w:rsidP="00E269E9">
      <w:pPr>
        <w:ind w:left="709"/>
        <w:rPr>
          <w:rFonts w:ascii="Arial" w:hAnsi="Arial" w:cs="Arial"/>
        </w:rPr>
      </w:pPr>
      <w:r w:rsidRPr="00834E02">
        <w:rPr>
          <w:rFonts w:ascii="Arial" w:hAnsi="Arial" w:cs="Arial"/>
        </w:rPr>
        <w:t xml:space="preserve">All applicants for employment will be required to complete an </w:t>
      </w:r>
      <w:r w:rsidR="00F361D7" w:rsidRPr="00834E02">
        <w:rPr>
          <w:rFonts w:ascii="Arial" w:hAnsi="Arial" w:cs="Arial"/>
          <w:b/>
        </w:rPr>
        <w:t>a</w:t>
      </w:r>
      <w:r w:rsidRPr="00834E02">
        <w:rPr>
          <w:rFonts w:ascii="Arial" w:hAnsi="Arial" w:cs="Arial"/>
          <w:b/>
        </w:rPr>
        <w:t xml:space="preserve">pplication </w:t>
      </w:r>
      <w:r w:rsidR="00F361D7" w:rsidRPr="00834E02">
        <w:rPr>
          <w:rFonts w:ascii="Arial" w:hAnsi="Arial" w:cs="Arial"/>
          <w:b/>
        </w:rPr>
        <w:t>f</w:t>
      </w:r>
      <w:r w:rsidRPr="00834E02">
        <w:rPr>
          <w:rFonts w:ascii="Arial" w:hAnsi="Arial" w:cs="Arial"/>
          <w:b/>
        </w:rPr>
        <w:t>orm</w:t>
      </w:r>
      <w:r w:rsidRPr="00834E02">
        <w:rPr>
          <w:rFonts w:ascii="Arial" w:hAnsi="Arial" w:cs="Arial"/>
        </w:rPr>
        <w:t xml:space="preserve"> containing questions about their academic and employment history and their suitability for the role.  </w:t>
      </w:r>
      <w:r w:rsidR="00E269E9" w:rsidRPr="00834E02">
        <w:rPr>
          <w:rFonts w:ascii="Arial" w:hAnsi="Arial" w:cs="Arial"/>
        </w:rPr>
        <w:t xml:space="preserve">Applicants will also be asked to provide details of their online profile, including account names and social media handles so that online searches can be carried out on shortlisted candidates (see section </w:t>
      </w:r>
      <w:r w:rsidR="006A0BC5" w:rsidRPr="00834E02">
        <w:rPr>
          <w:rFonts w:ascii="Arial" w:hAnsi="Arial" w:cs="Arial"/>
        </w:rPr>
        <w:t>5</w:t>
      </w:r>
      <w:r w:rsidR="00E269E9" w:rsidRPr="00834E02">
        <w:rPr>
          <w:rFonts w:ascii="Arial" w:hAnsi="Arial" w:cs="Arial"/>
        </w:rPr>
        <w:t xml:space="preserve"> for more information).  This information must be provided by the applicant in order for the application to be accepted.</w:t>
      </w:r>
    </w:p>
    <w:p w14:paraId="05BCEC8D" w14:textId="6FF3E89C" w:rsidR="00B94E76" w:rsidRPr="00834E02" w:rsidRDefault="00B94E76" w:rsidP="00C000E4">
      <w:pPr>
        <w:ind w:left="720"/>
        <w:rPr>
          <w:rFonts w:ascii="Arial" w:hAnsi="Arial" w:cs="Arial"/>
        </w:rPr>
      </w:pPr>
      <w:r w:rsidRPr="00834E02">
        <w:rPr>
          <w:rFonts w:ascii="Arial" w:hAnsi="Arial" w:cs="Arial"/>
        </w:rPr>
        <w:lastRenderedPageBreak/>
        <w:t xml:space="preserve">Incomplete </w:t>
      </w:r>
      <w:r w:rsidR="00C000E4" w:rsidRPr="00834E02">
        <w:rPr>
          <w:rFonts w:ascii="Arial" w:hAnsi="Arial" w:cs="Arial"/>
        </w:rPr>
        <w:t>application f</w:t>
      </w:r>
      <w:r w:rsidRPr="00834E02">
        <w:rPr>
          <w:rFonts w:ascii="Arial" w:hAnsi="Arial" w:cs="Arial"/>
        </w:rPr>
        <w:t xml:space="preserve">orms will be returned to the applicant where the deadline for completed </w:t>
      </w:r>
      <w:r w:rsidR="00C000E4" w:rsidRPr="00834E02">
        <w:rPr>
          <w:rFonts w:ascii="Arial" w:hAnsi="Arial" w:cs="Arial"/>
        </w:rPr>
        <w:t>a</w:t>
      </w:r>
      <w:r w:rsidRPr="00834E02">
        <w:rPr>
          <w:rFonts w:ascii="Arial" w:hAnsi="Arial" w:cs="Arial"/>
        </w:rPr>
        <w:t xml:space="preserve">pplication </w:t>
      </w:r>
      <w:r w:rsidR="00C000E4" w:rsidRPr="00834E02">
        <w:rPr>
          <w:rFonts w:ascii="Arial" w:hAnsi="Arial" w:cs="Arial"/>
        </w:rPr>
        <w:t>f</w:t>
      </w:r>
      <w:r w:rsidRPr="00834E02">
        <w:rPr>
          <w:rFonts w:ascii="Arial" w:hAnsi="Arial" w:cs="Arial"/>
        </w:rPr>
        <w:t xml:space="preserve">orms has not passed.  </w:t>
      </w:r>
      <w:r w:rsidR="00DC4AFB" w:rsidRPr="00834E02">
        <w:rPr>
          <w:rFonts w:ascii="Arial" w:hAnsi="Arial" w:cs="Arial"/>
        </w:rPr>
        <w:t>Should there be any gaps in academic or employment history, a satisfactory explanation must be provided.</w:t>
      </w:r>
      <w:r w:rsidR="00DC4AFB" w:rsidRPr="00834E02">
        <w:t xml:space="preserve">  </w:t>
      </w:r>
      <w:r w:rsidRPr="00834E02">
        <w:rPr>
          <w:rFonts w:ascii="Arial" w:hAnsi="Arial" w:cs="Arial"/>
        </w:rPr>
        <w:t xml:space="preserve">A </w:t>
      </w:r>
      <w:r w:rsidR="00C000E4" w:rsidRPr="00834E02">
        <w:rPr>
          <w:rFonts w:ascii="Arial" w:hAnsi="Arial" w:cs="Arial"/>
        </w:rPr>
        <w:t>c</w:t>
      </w:r>
      <w:r w:rsidRPr="00834E02">
        <w:rPr>
          <w:rFonts w:ascii="Arial" w:hAnsi="Arial" w:cs="Arial"/>
        </w:rPr>
        <w:t xml:space="preserve">urriculum </w:t>
      </w:r>
      <w:r w:rsidR="00C000E4" w:rsidRPr="00834E02">
        <w:rPr>
          <w:rFonts w:ascii="Arial" w:hAnsi="Arial" w:cs="Arial"/>
        </w:rPr>
        <w:t>v</w:t>
      </w:r>
      <w:r w:rsidRPr="00834E02">
        <w:rPr>
          <w:rFonts w:ascii="Arial" w:hAnsi="Arial" w:cs="Arial"/>
        </w:rPr>
        <w:t xml:space="preserve">itae will not be accepted in place of </w:t>
      </w:r>
      <w:r w:rsidR="00665880" w:rsidRPr="00834E02">
        <w:rPr>
          <w:rFonts w:ascii="Arial" w:hAnsi="Arial" w:cs="Arial"/>
        </w:rPr>
        <w:t xml:space="preserve">the completed </w:t>
      </w:r>
      <w:r w:rsidR="00C000E4" w:rsidRPr="00834E02">
        <w:rPr>
          <w:rFonts w:ascii="Arial" w:hAnsi="Arial" w:cs="Arial"/>
        </w:rPr>
        <w:t>a</w:t>
      </w:r>
      <w:r w:rsidR="00665880" w:rsidRPr="00834E02">
        <w:rPr>
          <w:rFonts w:ascii="Arial" w:hAnsi="Arial" w:cs="Arial"/>
        </w:rPr>
        <w:t xml:space="preserve">pplication </w:t>
      </w:r>
      <w:r w:rsidR="00C000E4" w:rsidRPr="00834E02">
        <w:rPr>
          <w:rFonts w:ascii="Arial" w:hAnsi="Arial" w:cs="Arial"/>
        </w:rPr>
        <w:t>f</w:t>
      </w:r>
      <w:r w:rsidR="00665880" w:rsidRPr="00834E02">
        <w:rPr>
          <w:rFonts w:ascii="Arial" w:hAnsi="Arial" w:cs="Arial"/>
        </w:rPr>
        <w:t xml:space="preserve">orm.  </w:t>
      </w:r>
    </w:p>
    <w:p w14:paraId="3BCB8250" w14:textId="214A46C0" w:rsidR="00C27336" w:rsidRPr="00834E02" w:rsidRDefault="00C000E4" w:rsidP="00245CF4">
      <w:pPr>
        <w:ind w:left="720"/>
        <w:rPr>
          <w:rFonts w:ascii="Arial" w:hAnsi="Arial" w:cs="Arial"/>
        </w:rPr>
      </w:pPr>
      <w:r w:rsidRPr="00834E02">
        <w:rPr>
          <w:rFonts w:ascii="Arial" w:hAnsi="Arial" w:cs="Arial"/>
        </w:rPr>
        <w:t>Applicants will receive a j</w:t>
      </w:r>
      <w:r w:rsidR="00C27336" w:rsidRPr="00834E02">
        <w:rPr>
          <w:rFonts w:ascii="Arial" w:hAnsi="Arial" w:cs="Arial"/>
        </w:rPr>
        <w:t xml:space="preserve">ob </w:t>
      </w:r>
      <w:r w:rsidRPr="00834E02">
        <w:rPr>
          <w:rFonts w:ascii="Arial" w:hAnsi="Arial" w:cs="Arial"/>
        </w:rPr>
        <w:t>d</w:t>
      </w:r>
      <w:r w:rsidR="00C27336" w:rsidRPr="00834E02">
        <w:rPr>
          <w:rFonts w:ascii="Arial" w:hAnsi="Arial" w:cs="Arial"/>
        </w:rPr>
        <w:t xml:space="preserve">escription and </w:t>
      </w:r>
      <w:r w:rsidRPr="00834E02">
        <w:rPr>
          <w:rFonts w:ascii="Arial" w:hAnsi="Arial" w:cs="Arial"/>
        </w:rPr>
        <w:t>p</w:t>
      </w:r>
      <w:r w:rsidR="00C27336" w:rsidRPr="00834E02">
        <w:rPr>
          <w:rFonts w:ascii="Arial" w:hAnsi="Arial" w:cs="Arial"/>
        </w:rPr>
        <w:t xml:space="preserve">erson </w:t>
      </w:r>
      <w:r w:rsidRPr="00834E02">
        <w:rPr>
          <w:rFonts w:ascii="Arial" w:hAnsi="Arial" w:cs="Arial"/>
        </w:rPr>
        <w:t>s</w:t>
      </w:r>
      <w:r w:rsidR="00C27336" w:rsidRPr="00834E02">
        <w:rPr>
          <w:rFonts w:ascii="Arial" w:hAnsi="Arial" w:cs="Arial"/>
        </w:rPr>
        <w:t>pecification for the role applied for.</w:t>
      </w:r>
      <w:r w:rsidR="00245CF4" w:rsidRPr="00834E02">
        <w:rPr>
          <w:rFonts w:ascii="Arial" w:hAnsi="Arial" w:cs="Arial"/>
        </w:rPr>
        <w:t xml:space="preserve">  Applicants will also be provided with access to this Recruitment, Selection &amp; Disclosure Policy and Procedure and the School’s Child Protection and Safeguarding Policy. These documents, together with the application form, job description and person specification, are available from the School on request and may also be made available through the School’s website or recruitment materials.</w:t>
      </w:r>
    </w:p>
    <w:p w14:paraId="09530D89" w14:textId="77777777" w:rsidR="00724C75" w:rsidRPr="00834E02" w:rsidRDefault="00724C75" w:rsidP="00724C75">
      <w:pPr>
        <w:ind w:left="709"/>
        <w:rPr>
          <w:rFonts w:ascii="Arial" w:hAnsi="Arial" w:cs="Arial"/>
        </w:rPr>
      </w:pPr>
      <w:r w:rsidRPr="00834E02">
        <w:rPr>
          <w:rFonts w:ascii="Arial" w:hAnsi="Arial" w:cs="Arial"/>
        </w:rPr>
        <w:t>The School will then conduct a shortlisting exercise by reviewing all application forms received in order to determine which applicants will be invited for interview.  The shortlisting exercise will usually be conducted by two members of staff.</w:t>
      </w:r>
    </w:p>
    <w:p w14:paraId="523AE569" w14:textId="77777777" w:rsidR="00724C75" w:rsidRPr="00834E02" w:rsidRDefault="00724C75" w:rsidP="00724C75">
      <w:pPr>
        <w:ind w:left="709"/>
        <w:rPr>
          <w:rFonts w:ascii="Arial" w:hAnsi="Arial" w:cs="Arial"/>
        </w:rPr>
      </w:pPr>
      <w:r w:rsidRPr="00834E02">
        <w:rPr>
          <w:rFonts w:ascii="Arial" w:hAnsi="Arial" w:cs="Arial"/>
        </w:rPr>
        <w:t xml:space="preserve">Shortlisted applicants will be invited to attend a </w:t>
      </w:r>
      <w:r w:rsidRPr="00834E02">
        <w:rPr>
          <w:rStyle w:val="Bold"/>
          <w:rFonts w:ascii="Arial" w:hAnsi="Arial" w:cs="Arial"/>
        </w:rPr>
        <w:t>formal interview</w:t>
      </w:r>
      <w:r w:rsidRPr="00834E02">
        <w:rPr>
          <w:rFonts w:ascii="Arial" w:hAnsi="Arial" w:cs="Arial"/>
        </w:rPr>
        <w:t xml:space="preserve"> at which their skills and experience will be discussed in more detail.  All shortlisted applicants will be tested at interview about their suitability to work with children.</w:t>
      </w:r>
    </w:p>
    <w:p w14:paraId="387FC02A" w14:textId="77777777" w:rsidR="00724C75" w:rsidRPr="00834E02" w:rsidRDefault="00724C75" w:rsidP="00724C75">
      <w:pPr>
        <w:ind w:left="709"/>
        <w:rPr>
          <w:rFonts w:ascii="Arial" w:hAnsi="Arial" w:cs="Arial"/>
        </w:rPr>
      </w:pPr>
      <w:r w:rsidRPr="00834E02">
        <w:rPr>
          <w:rFonts w:ascii="Arial" w:hAnsi="Arial" w:cs="Arial"/>
        </w:rPr>
        <w:t>All shortlisted applicants will be required to complete a self-declaration form prior to interview in which they will be asked to provide information about their criminal records history and other factors relevant to their suitability to work with children.  This information will be considered and discussed with applicants at interview.</w:t>
      </w:r>
    </w:p>
    <w:p w14:paraId="17FBEEFD" w14:textId="77971255" w:rsidR="00C27336" w:rsidRPr="00834E02" w:rsidRDefault="00C27336" w:rsidP="00C000E4">
      <w:pPr>
        <w:ind w:left="720"/>
        <w:rPr>
          <w:rFonts w:ascii="Arial" w:hAnsi="Arial" w:cs="Arial"/>
        </w:rPr>
      </w:pPr>
      <w:r w:rsidRPr="00834E02">
        <w:rPr>
          <w:rFonts w:ascii="Arial" w:hAnsi="Arial" w:cs="Arial"/>
        </w:rPr>
        <w:t xml:space="preserve">If </w:t>
      </w:r>
      <w:r w:rsidR="00E269E9" w:rsidRPr="00834E02">
        <w:rPr>
          <w:rFonts w:ascii="Arial" w:hAnsi="Arial" w:cs="Arial"/>
        </w:rPr>
        <w:t>the School decides</w:t>
      </w:r>
      <w:r w:rsidRPr="00834E02">
        <w:rPr>
          <w:rFonts w:ascii="Arial" w:hAnsi="Arial" w:cs="Arial"/>
        </w:rPr>
        <w:t xml:space="preserve"> to make an </w:t>
      </w:r>
      <w:r w:rsidR="00C000E4" w:rsidRPr="00834E02">
        <w:rPr>
          <w:rFonts w:ascii="Arial" w:hAnsi="Arial" w:cs="Arial"/>
        </w:rPr>
        <w:t>o</w:t>
      </w:r>
      <w:r w:rsidRPr="00834E02">
        <w:rPr>
          <w:rFonts w:ascii="Arial" w:hAnsi="Arial" w:cs="Arial"/>
        </w:rPr>
        <w:t xml:space="preserve">ffer of </w:t>
      </w:r>
      <w:r w:rsidR="00C000E4" w:rsidRPr="00834E02">
        <w:rPr>
          <w:rFonts w:ascii="Arial" w:hAnsi="Arial" w:cs="Arial"/>
        </w:rPr>
        <w:t>e</w:t>
      </w:r>
      <w:r w:rsidRPr="00834E02">
        <w:rPr>
          <w:rFonts w:ascii="Arial" w:hAnsi="Arial" w:cs="Arial"/>
        </w:rPr>
        <w:t>mployment</w:t>
      </w:r>
      <w:r w:rsidRPr="00834E02">
        <w:rPr>
          <w:rFonts w:ascii="Arial" w:hAnsi="Arial" w:cs="Arial"/>
          <w:b/>
        </w:rPr>
        <w:t xml:space="preserve"> following the formal interview</w:t>
      </w:r>
      <w:r w:rsidRPr="00834E02">
        <w:rPr>
          <w:rFonts w:ascii="Arial" w:hAnsi="Arial" w:cs="Arial"/>
        </w:rPr>
        <w:t xml:space="preserve">, </w:t>
      </w:r>
      <w:r w:rsidR="00BF4C4A" w:rsidRPr="00834E02">
        <w:rPr>
          <w:rFonts w:ascii="Arial" w:hAnsi="Arial" w:cs="Arial"/>
        </w:rPr>
        <w:t xml:space="preserve">employment with the School </w:t>
      </w:r>
      <w:r w:rsidRPr="00834E02">
        <w:rPr>
          <w:rFonts w:ascii="Arial" w:hAnsi="Arial" w:cs="Arial"/>
        </w:rPr>
        <w:t>will be conditional on the following:</w:t>
      </w:r>
    </w:p>
    <w:p w14:paraId="370C30AF" w14:textId="77777777" w:rsidR="00C27336" w:rsidRPr="00834E02" w:rsidRDefault="00C27336" w:rsidP="00DA093A">
      <w:pPr>
        <w:pStyle w:val="ListParagraph"/>
        <w:numPr>
          <w:ilvl w:val="0"/>
          <w:numId w:val="33"/>
        </w:numPr>
        <w:overflowPunct w:val="0"/>
        <w:autoSpaceDE w:val="0"/>
        <w:autoSpaceDN w:val="0"/>
        <w:adjustRightInd w:val="0"/>
        <w:ind w:left="1134"/>
        <w:textAlignment w:val="baseline"/>
        <w:rPr>
          <w:rFonts w:ascii="Arial" w:hAnsi="Arial" w:cs="Arial"/>
        </w:rPr>
      </w:pPr>
      <w:r w:rsidRPr="00834E02">
        <w:rPr>
          <w:rFonts w:ascii="Arial" w:hAnsi="Arial" w:cs="Arial"/>
        </w:rPr>
        <w:t>the agreement of a mutually acceptable start date and the signing of a contract incorporating the School's standard terms and conditions of employment;</w:t>
      </w:r>
    </w:p>
    <w:p w14:paraId="69B47C11" w14:textId="77777777" w:rsidR="0009485B" w:rsidRPr="00834E02" w:rsidRDefault="003C7CC6" w:rsidP="00DA093A">
      <w:pPr>
        <w:pStyle w:val="ListParagraph"/>
        <w:numPr>
          <w:ilvl w:val="0"/>
          <w:numId w:val="33"/>
        </w:numPr>
        <w:overflowPunct w:val="0"/>
        <w:autoSpaceDE w:val="0"/>
        <w:autoSpaceDN w:val="0"/>
        <w:adjustRightInd w:val="0"/>
        <w:ind w:left="1134"/>
        <w:textAlignment w:val="baseline"/>
        <w:rPr>
          <w:rFonts w:ascii="Arial" w:hAnsi="Arial" w:cs="Arial"/>
        </w:rPr>
      </w:pPr>
      <w:r w:rsidRPr="00834E02">
        <w:rPr>
          <w:rFonts w:ascii="Arial" w:hAnsi="Arial" w:cs="Arial"/>
        </w:rPr>
        <w:t>verification of the applicant’s identity (where that has not previously been verified);</w:t>
      </w:r>
    </w:p>
    <w:p w14:paraId="4C0897DA" w14:textId="49E53DD6" w:rsidR="00D42827" w:rsidRPr="00834E02" w:rsidRDefault="00D42827" w:rsidP="00DA093A">
      <w:pPr>
        <w:pStyle w:val="ListBullet"/>
        <w:numPr>
          <w:ilvl w:val="0"/>
          <w:numId w:val="33"/>
        </w:numPr>
        <w:tabs>
          <w:tab w:val="left" w:pos="1418"/>
        </w:tabs>
        <w:ind w:left="1134"/>
        <w:rPr>
          <w:rFonts w:ascii="Arial" w:hAnsi="Arial" w:cs="Arial"/>
        </w:rPr>
      </w:pPr>
      <w:r w:rsidRPr="00834E02">
        <w:rPr>
          <w:rFonts w:ascii="Arial" w:hAnsi="Arial" w:cs="Arial"/>
        </w:rPr>
        <w:t>verification of qualifications, whether professional or otherwise, which the School take</w:t>
      </w:r>
      <w:r w:rsidR="005B601F" w:rsidRPr="00834E02">
        <w:rPr>
          <w:rFonts w:ascii="Arial" w:hAnsi="Arial" w:cs="Arial"/>
        </w:rPr>
        <w:t>s</w:t>
      </w:r>
      <w:r w:rsidRPr="00834E02">
        <w:rPr>
          <w:rFonts w:ascii="Arial" w:hAnsi="Arial" w:cs="Arial"/>
        </w:rPr>
        <w:t xml:space="preserve"> into account in making the appointment decision, or which are referred to in the application form, whether a requirement for the role or not;</w:t>
      </w:r>
    </w:p>
    <w:p w14:paraId="00B673D2" w14:textId="1E9E8223" w:rsidR="00D42827" w:rsidRPr="00834E02" w:rsidRDefault="00D42827" w:rsidP="00DA093A">
      <w:pPr>
        <w:pStyle w:val="ListBullet"/>
        <w:numPr>
          <w:ilvl w:val="0"/>
          <w:numId w:val="33"/>
        </w:numPr>
        <w:tabs>
          <w:tab w:val="left" w:pos="1418"/>
        </w:tabs>
        <w:ind w:left="1134"/>
        <w:rPr>
          <w:rFonts w:ascii="Arial" w:hAnsi="Arial" w:cs="Arial"/>
        </w:rPr>
      </w:pPr>
      <w:r w:rsidRPr="00834E02">
        <w:rPr>
          <w:rFonts w:ascii="Arial" w:hAnsi="Arial" w:cs="Arial"/>
        </w:rPr>
        <w:t>verification of the applicant's employment history;</w:t>
      </w:r>
    </w:p>
    <w:p w14:paraId="41F345F7" w14:textId="6B5245D2" w:rsidR="00E269E9" w:rsidRPr="00834E02" w:rsidRDefault="00E269E9" w:rsidP="00DA093A">
      <w:pPr>
        <w:pStyle w:val="ListBullet"/>
        <w:numPr>
          <w:ilvl w:val="0"/>
          <w:numId w:val="33"/>
        </w:numPr>
        <w:ind w:left="1134"/>
        <w:rPr>
          <w:rFonts w:ascii="Arial" w:hAnsi="Arial" w:cs="Arial"/>
          <w:color w:val="0000FF"/>
          <w:u w:val="double"/>
        </w:rPr>
      </w:pPr>
      <w:r w:rsidRPr="00834E02">
        <w:rPr>
          <w:rFonts w:ascii="Arial" w:hAnsi="Arial" w:cs="Arial"/>
        </w:rPr>
        <w:t>the School being satisfied that any information generated through online searches does not make the applicant unsuitable to work at the School;</w:t>
      </w:r>
    </w:p>
    <w:p w14:paraId="7285E8CC" w14:textId="77777777" w:rsidR="0009485B" w:rsidRPr="00834E02" w:rsidRDefault="0009485B" w:rsidP="00DA093A">
      <w:pPr>
        <w:pStyle w:val="ListParagraph"/>
        <w:numPr>
          <w:ilvl w:val="0"/>
          <w:numId w:val="33"/>
        </w:numPr>
        <w:overflowPunct w:val="0"/>
        <w:autoSpaceDE w:val="0"/>
        <w:autoSpaceDN w:val="0"/>
        <w:adjustRightInd w:val="0"/>
        <w:ind w:left="1134"/>
        <w:textAlignment w:val="baseline"/>
        <w:rPr>
          <w:rFonts w:ascii="Arial" w:hAnsi="Arial" w:cs="Arial"/>
        </w:rPr>
      </w:pPr>
      <w:r w:rsidRPr="00834E02">
        <w:rPr>
          <w:rFonts w:ascii="Arial" w:hAnsi="Arial" w:cs="Arial"/>
        </w:rPr>
        <w:t>the receipt of two references (one of which must be from the applicant's most recent employer) which the School considers to be satisfactory;</w:t>
      </w:r>
    </w:p>
    <w:p w14:paraId="1640CC14" w14:textId="77777777"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 xml:space="preserve">for positions which involve "teaching work", information about whether the applicant has ever been referred to, or is the subject of a sanction, restriction or prohibition issued by, the </w:t>
      </w:r>
      <w:r w:rsidR="00E03546" w:rsidRPr="00834E02">
        <w:rPr>
          <w:rFonts w:ascii="Arial" w:hAnsi="Arial" w:cs="Arial"/>
        </w:rPr>
        <w:t>Teaching Regulation Agency</w:t>
      </w:r>
      <w:r w:rsidR="002D3109" w:rsidRPr="00834E02">
        <w:rPr>
          <w:rFonts w:ascii="Arial" w:hAnsi="Arial" w:cs="Arial"/>
        </w:rPr>
        <w:t xml:space="preserve"> </w:t>
      </w:r>
      <w:r w:rsidRPr="00834E02">
        <w:rPr>
          <w:rFonts w:ascii="Arial" w:hAnsi="Arial" w:cs="Arial"/>
        </w:rPr>
        <w:t>which renders them unable or unsuitable to work at the School;</w:t>
      </w:r>
      <w:r w:rsidRPr="00834E02" w:rsidDel="00021AC8">
        <w:rPr>
          <w:rFonts w:ascii="Arial" w:hAnsi="Arial" w:cs="Arial"/>
        </w:rPr>
        <w:t xml:space="preserve"> </w:t>
      </w:r>
    </w:p>
    <w:p w14:paraId="4EE1E4EB" w14:textId="77777777" w:rsidR="00B52B2C" w:rsidRPr="00834E02" w:rsidRDefault="00046FD0" w:rsidP="00DA093A">
      <w:pPr>
        <w:pStyle w:val="ListParagraph"/>
        <w:numPr>
          <w:ilvl w:val="0"/>
          <w:numId w:val="33"/>
        </w:numPr>
        <w:tabs>
          <w:tab w:val="left" w:pos="1418"/>
        </w:tabs>
        <w:overflowPunct w:val="0"/>
        <w:autoSpaceDE w:val="0"/>
        <w:autoSpaceDN w:val="0"/>
        <w:adjustRightInd w:val="0"/>
        <w:ind w:left="1134"/>
        <w:textAlignment w:val="baseline"/>
        <w:rPr>
          <w:rFonts w:ascii="Arial" w:hAnsi="Arial" w:cs="Arial"/>
        </w:rPr>
      </w:pPr>
      <w:r w:rsidRPr="00834E02">
        <w:rPr>
          <w:rFonts w:ascii="Arial" w:hAnsi="Arial" w:cs="Arial"/>
        </w:rPr>
        <w:t xml:space="preserve">for applicants who have carried out teaching work outside the UK, information about whether the applicant has ever been referred to, or is the subject of a sanction issued by, a regulator of the teaching profession in any other country which renders them unable or unsuitable to work at the School; </w:t>
      </w:r>
    </w:p>
    <w:p w14:paraId="4B17FA6A" w14:textId="24284CB2"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where the position amounts to "regulated activity</w:t>
      </w:r>
      <w:r w:rsidR="005B601F" w:rsidRPr="00834E02">
        <w:rPr>
          <w:rFonts w:ascii="Arial" w:hAnsi="Arial" w:cs="Arial"/>
        </w:rPr>
        <w:t>”</w:t>
      </w:r>
      <w:r w:rsidRPr="00834E02">
        <w:rPr>
          <w:rFonts w:ascii="Arial" w:hAnsi="Arial" w:cs="Arial"/>
        </w:rPr>
        <w:t xml:space="preserve"> (see section </w:t>
      </w:r>
      <w:r w:rsidR="00DA093A" w:rsidRPr="00834E02">
        <w:rPr>
          <w:rFonts w:ascii="Arial" w:hAnsi="Arial" w:cs="Arial"/>
        </w:rPr>
        <w:t>5</w:t>
      </w:r>
      <w:r w:rsidR="00A15D52" w:rsidRPr="00834E02">
        <w:rPr>
          <w:rFonts w:ascii="Arial" w:hAnsi="Arial" w:cs="Arial"/>
        </w:rPr>
        <w:t>.</w:t>
      </w:r>
      <w:r w:rsidR="005B601F" w:rsidRPr="00834E02">
        <w:rPr>
          <w:rFonts w:ascii="Arial" w:hAnsi="Arial" w:cs="Arial"/>
        </w:rPr>
        <w:t>4</w:t>
      </w:r>
      <w:r w:rsidR="00A15D52" w:rsidRPr="00834E02">
        <w:rPr>
          <w:rFonts w:ascii="Arial" w:hAnsi="Arial" w:cs="Arial"/>
        </w:rPr>
        <w:t>.2</w:t>
      </w:r>
      <w:r w:rsidRPr="00834E02">
        <w:rPr>
          <w:rFonts w:ascii="Arial" w:hAnsi="Arial" w:cs="Arial"/>
        </w:rPr>
        <w:t xml:space="preserve"> below) the receipt of an enhanced disclosure from the DBS which the School considers to be satisfactory;</w:t>
      </w:r>
    </w:p>
    <w:p w14:paraId="71EE95B0" w14:textId="6783E496"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 xml:space="preserve">where the position amounts to "regulated activity" (see section </w:t>
      </w:r>
      <w:r w:rsidR="00DA093A" w:rsidRPr="00834E02">
        <w:rPr>
          <w:rFonts w:ascii="Arial" w:hAnsi="Arial" w:cs="Arial"/>
        </w:rPr>
        <w:t>5</w:t>
      </w:r>
      <w:r w:rsidR="00A15D52" w:rsidRPr="00834E02">
        <w:rPr>
          <w:rFonts w:ascii="Arial" w:hAnsi="Arial" w:cs="Arial"/>
        </w:rPr>
        <w:t>.</w:t>
      </w:r>
      <w:r w:rsidR="005B601F" w:rsidRPr="00834E02">
        <w:rPr>
          <w:rFonts w:ascii="Arial" w:hAnsi="Arial" w:cs="Arial"/>
        </w:rPr>
        <w:t>4</w:t>
      </w:r>
      <w:r w:rsidR="00A15D52" w:rsidRPr="00834E02">
        <w:rPr>
          <w:rFonts w:ascii="Arial" w:hAnsi="Arial" w:cs="Arial"/>
        </w:rPr>
        <w:t>.2</w:t>
      </w:r>
      <w:r w:rsidRPr="00834E02">
        <w:rPr>
          <w:rFonts w:ascii="Arial" w:hAnsi="Arial" w:cs="Arial"/>
        </w:rPr>
        <w:t xml:space="preserve"> below) confirmation that the applicant is not named on the Children's Barred List*;</w:t>
      </w:r>
    </w:p>
    <w:p w14:paraId="68F17154" w14:textId="77777777"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information about whether the applicant has ever been subject to a direction under section 142 of the Education Act 2002 which renders them unable or unsuitable to work at the School;</w:t>
      </w:r>
    </w:p>
    <w:p w14:paraId="11958F0A" w14:textId="77777777"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lastRenderedPageBreak/>
        <w:t>for management positions, information about whether the applicant has ever been referred to the Department for Education, or is the subject of a direction under section 128 of the Education and Skills Act 2008, which renders them unable or unsuitable to work at the School;</w:t>
      </w:r>
    </w:p>
    <w:p w14:paraId="319D3F36" w14:textId="45F41ECF"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 xml:space="preserve">verification of the applicant's medical fitness for the role (see section </w:t>
      </w:r>
      <w:r w:rsidR="00F70970" w:rsidRPr="00834E02">
        <w:rPr>
          <w:rFonts w:ascii="Arial" w:hAnsi="Arial" w:cs="Arial"/>
        </w:rPr>
        <w:t>5.7</w:t>
      </w:r>
      <w:r w:rsidRPr="00834E02">
        <w:rPr>
          <w:rFonts w:ascii="Arial" w:hAnsi="Arial" w:cs="Arial"/>
        </w:rPr>
        <w:t xml:space="preserve"> below);</w:t>
      </w:r>
    </w:p>
    <w:p w14:paraId="788EC684" w14:textId="77777777"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 xml:space="preserve">verification of the applicant's right to work in the UK; </w:t>
      </w:r>
      <w:r w:rsidR="00D42827" w:rsidRPr="00834E02">
        <w:rPr>
          <w:rFonts w:ascii="Arial" w:hAnsi="Arial" w:cs="Arial"/>
        </w:rPr>
        <w:t>and</w:t>
      </w:r>
    </w:p>
    <w:p w14:paraId="1862B63C" w14:textId="77777777" w:rsidR="00046FD0" w:rsidRPr="00834E02" w:rsidRDefault="00046FD0" w:rsidP="00DA093A">
      <w:pPr>
        <w:pStyle w:val="ListBullet"/>
        <w:numPr>
          <w:ilvl w:val="0"/>
          <w:numId w:val="33"/>
        </w:numPr>
        <w:tabs>
          <w:tab w:val="left" w:pos="1418"/>
        </w:tabs>
        <w:ind w:left="1134"/>
        <w:rPr>
          <w:rFonts w:ascii="Arial" w:hAnsi="Arial" w:cs="Arial"/>
        </w:rPr>
      </w:pPr>
      <w:r w:rsidRPr="00834E02">
        <w:rPr>
          <w:rFonts w:ascii="Arial" w:hAnsi="Arial" w:cs="Arial"/>
        </w:rPr>
        <w:t>any further checks which the School decides are necessary as a result of the applicant having lived or worked outside of the UK which may include an overseas criminal records check, certificate of good conduct or professional references</w:t>
      </w:r>
      <w:r w:rsidR="00724C75" w:rsidRPr="00834E02">
        <w:rPr>
          <w:rFonts w:ascii="Arial" w:hAnsi="Arial" w:cs="Arial"/>
        </w:rPr>
        <w:t>.</w:t>
      </w:r>
    </w:p>
    <w:p w14:paraId="1DF5CE13" w14:textId="77777777" w:rsidR="00DC4AFB" w:rsidRPr="00834E02" w:rsidRDefault="0041347B" w:rsidP="00A15D52">
      <w:pPr>
        <w:spacing w:before="240"/>
        <w:ind w:left="709"/>
        <w:rPr>
          <w:rStyle w:val="Bold"/>
          <w:rFonts w:ascii="Arial" w:hAnsi="Arial" w:cs="Arial"/>
        </w:rPr>
      </w:pPr>
      <w:r w:rsidRPr="00834E02">
        <w:rPr>
          <w:rStyle w:val="Bold"/>
          <w:rFonts w:ascii="Arial" w:hAnsi="Arial" w:cs="Arial"/>
        </w:rPr>
        <w:t xml:space="preserve">*The School is not permitted to check the Children's Barred List unless an individual will be engaging in "regulated activity".  </w:t>
      </w:r>
      <w:r w:rsidR="00DC4AFB" w:rsidRPr="00834E02">
        <w:rPr>
          <w:rStyle w:val="Bold"/>
          <w:rFonts w:ascii="Arial" w:hAnsi="Arial" w:cs="Arial"/>
        </w:rPr>
        <w:t>The School is required to carry out an enhanced DBS check for all staff and supply staff who will be engaging in regulated activity.  However, the School can also carry out an enhanced DBS check on a person who would be carrying out regulated activity but for the fact that they do not carry out their duties frequently enough i.e. roles which would amount to regulated activity if carried out more frequently.</w:t>
      </w:r>
    </w:p>
    <w:p w14:paraId="79EF842B" w14:textId="6C410E0A" w:rsidR="0041347B" w:rsidRPr="00834E02" w:rsidRDefault="00DC2DAB" w:rsidP="0041347B">
      <w:pPr>
        <w:ind w:left="741"/>
        <w:rPr>
          <w:rStyle w:val="Bold"/>
          <w:rFonts w:ascii="Arial" w:hAnsi="Arial" w:cs="Arial"/>
        </w:rPr>
      </w:pPr>
      <w:r w:rsidRPr="00834E02">
        <w:rPr>
          <w:rStyle w:val="Bold"/>
          <w:rFonts w:ascii="Arial" w:hAnsi="Arial" w:cs="Arial"/>
        </w:rPr>
        <w:t>Whether a position amounts to "regulated activity" must therefore be considered by the School in order to decide which checks are appropriate. In most cases the School will be entitled to obtain an enhanced DBS check. Where a role amounts to regulated activity relating to children, the School will also obtain Children's Barred List information as permitted and required by law</w:t>
      </w:r>
      <w:r w:rsidR="0041347B" w:rsidRPr="00834E02">
        <w:rPr>
          <w:rStyle w:val="Bold"/>
          <w:rFonts w:ascii="Arial" w:hAnsi="Arial" w:cs="Arial"/>
        </w:rPr>
        <w:t>.</w:t>
      </w:r>
    </w:p>
    <w:p w14:paraId="0BAFBE96" w14:textId="119DEFB7" w:rsidR="00DA093A" w:rsidRPr="00834E02" w:rsidRDefault="00DA093A" w:rsidP="00DA093A">
      <w:pPr>
        <w:ind w:left="709" w:hanging="709"/>
        <w:rPr>
          <w:rStyle w:val="Bold"/>
          <w:rFonts w:ascii="Arial" w:hAnsi="Arial" w:cs="Arial"/>
          <w:sz w:val="24"/>
          <w:szCs w:val="24"/>
        </w:rPr>
      </w:pPr>
      <w:r w:rsidRPr="00834E02">
        <w:rPr>
          <w:rStyle w:val="Bold"/>
          <w:rFonts w:ascii="Arial" w:hAnsi="Arial" w:cs="Arial"/>
          <w:sz w:val="24"/>
          <w:szCs w:val="24"/>
        </w:rPr>
        <w:t>4.</w:t>
      </w:r>
      <w:r w:rsidRPr="00834E02">
        <w:rPr>
          <w:rStyle w:val="Bold"/>
          <w:rFonts w:ascii="Arial" w:hAnsi="Arial" w:cs="Arial"/>
          <w:sz w:val="24"/>
          <w:szCs w:val="24"/>
        </w:rPr>
        <w:tab/>
        <w:t>Artificial Intelligence</w:t>
      </w:r>
    </w:p>
    <w:p w14:paraId="2CB5B3F8" w14:textId="36FEBDF6" w:rsidR="00DA093A" w:rsidRPr="00834E02" w:rsidRDefault="00DA093A" w:rsidP="00DA093A">
      <w:pPr>
        <w:ind w:left="709"/>
        <w:rPr>
          <w:rStyle w:val="Bold"/>
          <w:rFonts w:ascii="Arial" w:hAnsi="Arial" w:cs="Arial"/>
          <w:b w:val="0"/>
          <w:bCs/>
        </w:rPr>
      </w:pPr>
      <w:r w:rsidRPr="00834E02">
        <w:rPr>
          <w:rStyle w:val="Bold"/>
          <w:rFonts w:ascii="Arial" w:hAnsi="Arial" w:cs="Arial"/>
          <w:b w:val="0"/>
          <w:bCs/>
        </w:rPr>
        <w:t>The School does not use artificial intelligence software as a decision-making tool at any stage of the recruitment process, including in respect of external and internal applications and promotion proposals.</w:t>
      </w:r>
    </w:p>
    <w:p w14:paraId="74AE5A95" w14:textId="7EA08566" w:rsidR="00C27336" w:rsidRPr="00834E02" w:rsidRDefault="00DA093A" w:rsidP="0041347B">
      <w:pPr>
        <w:tabs>
          <w:tab w:val="left" w:pos="709"/>
        </w:tabs>
        <w:rPr>
          <w:rFonts w:ascii="Arial" w:hAnsi="Arial" w:cs="Arial"/>
          <w:b/>
        </w:rPr>
      </w:pPr>
      <w:r w:rsidRPr="00834E02">
        <w:rPr>
          <w:rFonts w:ascii="Arial" w:hAnsi="Arial" w:cs="Arial"/>
          <w:b/>
        </w:rPr>
        <w:t>5</w:t>
      </w:r>
      <w:r w:rsidR="00C27336" w:rsidRPr="00834E02">
        <w:rPr>
          <w:rFonts w:ascii="Arial" w:hAnsi="Arial" w:cs="Arial"/>
          <w:b/>
        </w:rPr>
        <w:t>.</w:t>
      </w:r>
      <w:r w:rsidR="00C27336" w:rsidRPr="00834E02">
        <w:rPr>
          <w:rFonts w:ascii="Arial" w:hAnsi="Arial" w:cs="Arial"/>
          <w:b/>
        </w:rPr>
        <w:tab/>
      </w:r>
      <w:r w:rsidR="0041347B" w:rsidRPr="00834E02">
        <w:rPr>
          <w:rFonts w:ascii="Arial" w:hAnsi="Arial" w:cs="Arial"/>
          <w:b/>
        </w:rPr>
        <w:tab/>
      </w:r>
      <w:r w:rsidR="00C27336" w:rsidRPr="00834E02">
        <w:rPr>
          <w:rFonts w:ascii="Arial" w:hAnsi="Arial" w:cs="Arial"/>
          <w:b/>
          <w:sz w:val="24"/>
          <w:szCs w:val="24"/>
        </w:rPr>
        <w:t>Pre-employment checks</w:t>
      </w:r>
    </w:p>
    <w:p w14:paraId="6FE11A12" w14:textId="77777777" w:rsidR="00DC2DAB" w:rsidRPr="00834E02" w:rsidRDefault="00DC2DAB" w:rsidP="00DC2DAB">
      <w:pPr>
        <w:ind w:left="709"/>
        <w:rPr>
          <w:rFonts w:ascii="Arial" w:hAnsi="Arial" w:cs="Arial"/>
        </w:rPr>
      </w:pPr>
      <w:r w:rsidRPr="00834E02">
        <w:rPr>
          <w:rFonts w:ascii="Arial" w:hAnsi="Arial" w:cs="Arial"/>
        </w:rPr>
        <w:t>In accordance with the recommendations set out in KCSIE, DUCA and the requirements of The Education (Independent School Standards) Regulations 2026 and the National Minimum Standards for Boarding Schools, the School carries out a number of pre-employment checks in respect of all prospective employees.</w:t>
      </w:r>
    </w:p>
    <w:p w14:paraId="31CE03A2" w14:textId="77777777" w:rsidR="00DC2DAB" w:rsidRPr="00834E02" w:rsidRDefault="00DC2DAB" w:rsidP="00DC2DAB">
      <w:pPr>
        <w:ind w:left="709"/>
        <w:rPr>
          <w:rFonts w:ascii="Arial" w:hAnsi="Arial" w:cs="Arial"/>
        </w:rPr>
      </w:pPr>
      <w:r w:rsidRPr="00834E02">
        <w:rPr>
          <w:rFonts w:ascii="Arial" w:hAnsi="Arial" w:cs="Arial"/>
        </w:rPr>
        <w:t>The School applies different safer recruitment, vetting and safeguarding arrangements according to the nature of the role and the individual’s relationship to the School. This may include, where relevant, employees, staff-equivalent individuals, supply staff, agency or third-party staff, contractors, self-employed contractors, volunteers, visiting speakers, visiting professionals and adults living on the same premises as boarders.</w:t>
      </w:r>
    </w:p>
    <w:p w14:paraId="667B9F97" w14:textId="77777777" w:rsidR="00DC2DAB" w:rsidRPr="00834E02" w:rsidRDefault="00DC2DAB" w:rsidP="00DC2DAB">
      <w:pPr>
        <w:ind w:left="709"/>
        <w:rPr>
          <w:rFonts w:ascii="Arial" w:hAnsi="Arial" w:cs="Arial"/>
        </w:rPr>
      </w:pPr>
      <w:r w:rsidRPr="00834E02">
        <w:rPr>
          <w:rFonts w:ascii="Arial" w:hAnsi="Arial" w:cs="Arial"/>
        </w:rPr>
        <w:t>In each case, the School will consider the actual duties undertaken, the frequency and nature of attendance, the level of supervision, the opportunity for contact with students, access to boarding or residential accommodation, and whether the role amounts to regulated activity relating to children. The School will then apply the appropriate level of pre-appointment checks, written assurance, safeguarding controls, supervision and record keeping.</w:t>
      </w:r>
    </w:p>
    <w:p w14:paraId="17E1841B" w14:textId="77777777" w:rsidR="00DC2DAB" w:rsidRPr="00834E02" w:rsidRDefault="00DC2DAB" w:rsidP="00DC2DAB">
      <w:pPr>
        <w:ind w:left="709"/>
        <w:rPr>
          <w:rFonts w:ascii="Arial" w:hAnsi="Arial" w:cs="Arial"/>
        </w:rPr>
      </w:pPr>
      <w:r w:rsidRPr="00834E02">
        <w:rPr>
          <w:rFonts w:ascii="Arial" w:hAnsi="Arial" w:cs="Arial"/>
        </w:rPr>
        <w:t>Where there is uncertainty about the correct classification of a role or the level of vetting required, the matter will be considered by the Bursar and the Deputy Head - Personnel before the arrangement begins, and the rationale for the decision will be recorded.</w:t>
      </w:r>
    </w:p>
    <w:p w14:paraId="20B64271" w14:textId="77777777" w:rsidR="00245CF4" w:rsidRPr="00834E02" w:rsidRDefault="00DC2DAB" w:rsidP="00245CF4">
      <w:pPr>
        <w:ind w:left="709"/>
        <w:rPr>
          <w:rFonts w:ascii="Arial" w:hAnsi="Arial" w:cs="Arial"/>
        </w:rPr>
      </w:pPr>
      <w:r w:rsidRPr="00834E02">
        <w:rPr>
          <w:rFonts w:ascii="Arial" w:hAnsi="Arial" w:cs="Arial"/>
        </w:rPr>
        <w:t>The School maintains a Single Central Record of pre-appointment checks in accordance with statutory requirements.</w:t>
      </w:r>
      <w:r w:rsidR="00245CF4" w:rsidRPr="00834E02">
        <w:rPr>
          <w:rFonts w:ascii="Arial" w:hAnsi="Arial" w:cs="Arial"/>
        </w:rPr>
        <w:t xml:space="preserve">  The School has considered whether any additional checks or declarations are required under the Charities Act 2011 or the childcare disqualification provisions of the Childcare Act 2006. As </w:t>
      </w:r>
      <w:proofErr w:type="spellStart"/>
      <w:r w:rsidR="00245CF4" w:rsidRPr="00834E02">
        <w:rPr>
          <w:rFonts w:ascii="Arial" w:hAnsi="Arial" w:cs="Arial"/>
        </w:rPr>
        <w:t>Hurtwood</w:t>
      </w:r>
      <w:proofErr w:type="spellEnd"/>
      <w:r w:rsidR="00245CF4" w:rsidRPr="00834E02">
        <w:rPr>
          <w:rFonts w:ascii="Arial" w:hAnsi="Arial" w:cs="Arial"/>
        </w:rPr>
        <w:t xml:space="preserve"> House is not a charity and does not </w:t>
      </w:r>
      <w:r w:rsidR="00245CF4" w:rsidRPr="00834E02">
        <w:rPr>
          <w:rFonts w:ascii="Arial" w:hAnsi="Arial" w:cs="Arial"/>
        </w:rPr>
        <w:lastRenderedPageBreak/>
        <w:t>provide relevant childcare provision for children under the age thresholds to which those requirements apply, those regimes do not apply to the School’s recruitment arrangements.</w:t>
      </w:r>
    </w:p>
    <w:p w14:paraId="2C6ACFF8" w14:textId="3DF1CEC0" w:rsidR="00AF45D1" w:rsidRPr="00834E02" w:rsidRDefault="00DA093A" w:rsidP="00AF45D1">
      <w:pPr>
        <w:pStyle w:val="Level2Heading"/>
        <w:numPr>
          <w:ilvl w:val="0"/>
          <w:numId w:val="0"/>
        </w:numPr>
        <w:ind w:left="720" w:hanging="720"/>
        <w:rPr>
          <w:rFonts w:ascii="Arial" w:hAnsi="Arial" w:cs="Arial"/>
          <w:color w:val="0000FF"/>
          <w:u w:val="double"/>
        </w:rPr>
      </w:pPr>
      <w:r w:rsidRPr="00834E02">
        <w:rPr>
          <w:rFonts w:ascii="Arial" w:hAnsi="Arial" w:cs="Arial"/>
        </w:rPr>
        <w:t>5</w:t>
      </w:r>
      <w:r w:rsidR="00985B60" w:rsidRPr="00834E02">
        <w:rPr>
          <w:rFonts w:ascii="Arial" w:hAnsi="Arial" w:cs="Arial"/>
        </w:rPr>
        <w:t>.1</w:t>
      </w:r>
      <w:r w:rsidR="00985B60" w:rsidRPr="00834E02">
        <w:rPr>
          <w:rFonts w:ascii="Arial" w:hAnsi="Arial" w:cs="Arial"/>
        </w:rPr>
        <w:tab/>
      </w:r>
      <w:r w:rsidR="00AF45D1" w:rsidRPr="00834E02">
        <w:rPr>
          <w:rFonts w:ascii="Arial" w:hAnsi="Arial" w:cs="Arial"/>
        </w:rPr>
        <w:t>Online searches</w:t>
      </w:r>
    </w:p>
    <w:p w14:paraId="78A388D6" w14:textId="7A82116E" w:rsidR="00BE76F5" w:rsidRPr="00834E02" w:rsidRDefault="00AF45D1" w:rsidP="00BE76F5">
      <w:pPr>
        <w:ind w:left="709"/>
        <w:rPr>
          <w:rFonts w:ascii="Arial" w:hAnsi="Arial" w:cs="Arial"/>
        </w:rPr>
      </w:pPr>
      <w:r w:rsidRPr="00834E02">
        <w:rPr>
          <w:rFonts w:ascii="Arial" w:hAnsi="Arial" w:cs="Arial"/>
        </w:rPr>
        <w:t>In addition to the checks set out below, the School reserves the right to obtain such formal or informal background information about an applicant as is reasonable in the circumstances to determine whether they are suitable to work at the School.  In accordance with KCSIE this will include online searches on shortlisted candidates (</w:t>
      </w:r>
      <w:r w:rsidRPr="00834E02">
        <w:rPr>
          <w:rStyle w:val="DefinitionTerm"/>
          <w:rFonts w:ascii="Arial" w:hAnsi="Arial" w:cs="Arial"/>
        </w:rPr>
        <w:t>online searches</w:t>
      </w:r>
      <w:r w:rsidRPr="00834E02">
        <w:rPr>
          <w:rFonts w:ascii="Arial" w:hAnsi="Arial" w:cs="Arial"/>
        </w:rPr>
        <w:t>).  The online searches the School carries out may include searches of internet search engines, websites and social media platforms.  Applicants are asked in the application form to provide details of their online profile, including account names</w:t>
      </w:r>
      <w:r w:rsidR="00BE76F5" w:rsidRPr="00834E02">
        <w:rPr>
          <w:rFonts w:ascii="Arial" w:hAnsi="Arial" w:cs="Arial"/>
        </w:rPr>
        <w:t>,</w:t>
      </w:r>
      <w:r w:rsidRPr="00834E02">
        <w:rPr>
          <w:rFonts w:ascii="Arial" w:hAnsi="Arial" w:cs="Arial"/>
        </w:rPr>
        <w:t xml:space="preserve"> social media </w:t>
      </w:r>
      <w:r w:rsidR="00BE76F5" w:rsidRPr="00834E02">
        <w:rPr>
          <w:rFonts w:ascii="Arial" w:hAnsi="Arial" w:cs="Arial"/>
        </w:rPr>
        <w:t xml:space="preserve">and professional networking site </w:t>
      </w:r>
      <w:r w:rsidRPr="00834E02">
        <w:rPr>
          <w:rFonts w:ascii="Arial" w:hAnsi="Arial" w:cs="Arial"/>
        </w:rPr>
        <w:t>handles</w:t>
      </w:r>
      <w:r w:rsidR="00BE76F5" w:rsidRPr="00834E02">
        <w:rPr>
          <w:rFonts w:ascii="Arial" w:hAnsi="Arial" w:cs="Arial"/>
        </w:rPr>
        <w:t xml:space="preserve"> and details of we</w:t>
      </w:r>
      <w:r w:rsidR="005B601F" w:rsidRPr="00834E02">
        <w:rPr>
          <w:rFonts w:ascii="Arial" w:hAnsi="Arial" w:cs="Arial"/>
        </w:rPr>
        <w:t>b</w:t>
      </w:r>
      <w:r w:rsidR="00BE76F5" w:rsidRPr="00834E02">
        <w:rPr>
          <w:rFonts w:ascii="Arial" w:hAnsi="Arial" w:cs="Arial"/>
        </w:rPr>
        <w:t>sites on which the applicant is featured or named.</w:t>
      </w:r>
      <w:r w:rsidRPr="00834E02">
        <w:rPr>
          <w:rFonts w:ascii="Arial" w:hAnsi="Arial" w:cs="Arial"/>
        </w:rPr>
        <w:t xml:space="preserve">  This information will be used to carry out online searches.  Applicants are not required to provide account passwords or to grant the School access to social media </w:t>
      </w:r>
      <w:r w:rsidR="00BE76F5" w:rsidRPr="00834E02">
        <w:rPr>
          <w:rFonts w:ascii="Arial" w:hAnsi="Arial" w:cs="Arial"/>
        </w:rPr>
        <w:t xml:space="preserve">or professional networking </w:t>
      </w:r>
      <w:r w:rsidRPr="00834E02">
        <w:rPr>
          <w:rFonts w:ascii="Arial" w:hAnsi="Arial" w:cs="Arial"/>
        </w:rPr>
        <w:t>accounts</w:t>
      </w:r>
      <w:r w:rsidR="00BE76F5" w:rsidRPr="00834E02">
        <w:rPr>
          <w:rFonts w:ascii="Arial" w:hAnsi="Arial" w:cs="Arial"/>
        </w:rPr>
        <w:t xml:space="preserve"> content that is not publicly available.  However, if information (such as profile pictures and/or account bios) is publicly available when a social media or professional networking site account is locked and can therefore be viewed by the School it may be taken into account as part of the online search. </w:t>
      </w:r>
    </w:p>
    <w:p w14:paraId="5C80D229" w14:textId="34C56CC2" w:rsidR="00AF45D1" w:rsidRPr="00834E02" w:rsidRDefault="00AF45D1" w:rsidP="003471A4">
      <w:pPr>
        <w:ind w:left="709"/>
        <w:rPr>
          <w:rFonts w:ascii="Arial" w:hAnsi="Arial" w:cs="Arial"/>
        </w:rPr>
      </w:pPr>
      <w:r w:rsidRPr="00834E02">
        <w:rPr>
          <w:rFonts w:ascii="Arial" w:hAnsi="Arial" w:cs="Arial"/>
        </w:rPr>
        <w:t xml:space="preserve">Online searches may be carried out at the shortlisting stage or after an offer of employment has been made (but prior to work commencing).  The School will not carry out online searches as part of its initial sift of applications. </w:t>
      </w:r>
    </w:p>
    <w:p w14:paraId="550B5805" w14:textId="77777777" w:rsidR="00AF45D1" w:rsidRPr="00834E02" w:rsidRDefault="00AF45D1" w:rsidP="003471A4">
      <w:pPr>
        <w:ind w:left="709"/>
        <w:rPr>
          <w:rFonts w:ascii="Arial" w:hAnsi="Arial" w:cs="Arial"/>
        </w:rPr>
      </w:pPr>
      <w:r w:rsidRPr="00834E02">
        <w:rPr>
          <w:rFonts w:ascii="Arial" w:hAnsi="Arial" w:cs="Arial"/>
        </w:rPr>
        <w:t>The School will determine how it approaches online searches on a case by case basis.  However, all applicants for a role at the School will be treated consistently with regard to online searches.</w:t>
      </w:r>
    </w:p>
    <w:p w14:paraId="2F3C8B96" w14:textId="77777777" w:rsidR="00AF45D1" w:rsidRPr="00834E02" w:rsidRDefault="00AF45D1" w:rsidP="003471A4">
      <w:pPr>
        <w:ind w:left="709"/>
        <w:rPr>
          <w:rFonts w:ascii="Arial" w:hAnsi="Arial" w:cs="Arial"/>
        </w:rPr>
      </w:pPr>
      <w:r w:rsidRPr="00834E02">
        <w:rPr>
          <w:rFonts w:ascii="Arial" w:hAnsi="Arial" w:cs="Arial"/>
        </w:rPr>
        <w:t xml:space="preserve">Wherever possible online searches will be undertaken by a person who will play no other part in the recruitment process (including the shortlisting exercise) or the appointment decision.  In carrying out online searches the School is looking for any publicly available information about an applicant that: </w:t>
      </w:r>
    </w:p>
    <w:p w14:paraId="40C3D62E" w14:textId="77777777" w:rsidR="00AF45D1" w:rsidRPr="00834E02" w:rsidRDefault="00AF45D1" w:rsidP="003471A4">
      <w:pPr>
        <w:pStyle w:val="ListBullet"/>
        <w:numPr>
          <w:ilvl w:val="0"/>
          <w:numId w:val="30"/>
        </w:numPr>
        <w:ind w:left="1134"/>
        <w:rPr>
          <w:rFonts w:ascii="Arial" w:hAnsi="Arial" w:cs="Arial"/>
          <w:u w:val="double"/>
        </w:rPr>
      </w:pPr>
      <w:bookmarkStart w:id="0" w:name="_BPDC_LN_INS_1075"/>
      <w:bookmarkStart w:id="1" w:name="_BPDC_PR_INS_1076"/>
      <w:bookmarkEnd w:id="0"/>
      <w:bookmarkEnd w:id="1"/>
      <w:r w:rsidRPr="00834E02">
        <w:rPr>
          <w:rFonts w:ascii="Arial" w:hAnsi="Arial" w:cs="Arial"/>
        </w:rPr>
        <w:t>may be relevant to their suitability to carry out the role for which they have applied;</w:t>
      </w:r>
    </w:p>
    <w:p w14:paraId="33FC70A3" w14:textId="77777777" w:rsidR="00AF45D1" w:rsidRPr="00834E02" w:rsidRDefault="00AF45D1" w:rsidP="003471A4">
      <w:pPr>
        <w:pStyle w:val="ListBullet"/>
        <w:numPr>
          <w:ilvl w:val="0"/>
          <w:numId w:val="30"/>
        </w:numPr>
        <w:ind w:left="1134"/>
        <w:rPr>
          <w:rFonts w:ascii="Arial" w:hAnsi="Arial" w:cs="Arial"/>
          <w:u w:val="double"/>
        </w:rPr>
      </w:pPr>
      <w:bookmarkStart w:id="2" w:name="_BPDC_LN_INS_1073"/>
      <w:bookmarkStart w:id="3" w:name="_BPDC_PR_INS_1074"/>
      <w:bookmarkEnd w:id="2"/>
      <w:bookmarkEnd w:id="3"/>
      <w:r w:rsidRPr="00834E02">
        <w:rPr>
          <w:rFonts w:ascii="Arial" w:hAnsi="Arial" w:cs="Arial"/>
        </w:rPr>
        <w:t>may be relevant to their suitability to work at the School or in an education setting;</w:t>
      </w:r>
    </w:p>
    <w:p w14:paraId="7679F374" w14:textId="77777777" w:rsidR="00AF45D1" w:rsidRPr="00834E02" w:rsidRDefault="00AF45D1" w:rsidP="003471A4">
      <w:pPr>
        <w:pStyle w:val="ListBullet"/>
        <w:numPr>
          <w:ilvl w:val="0"/>
          <w:numId w:val="30"/>
        </w:numPr>
        <w:ind w:left="1134"/>
        <w:rPr>
          <w:rFonts w:ascii="Arial" w:hAnsi="Arial" w:cs="Arial"/>
          <w:u w:val="double"/>
        </w:rPr>
      </w:pPr>
      <w:bookmarkStart w:id="4" w:name="_BPDC_LN_INS_1071"/>
      <w:bookmarkStart w:id="5" w:name="_BPDC_PR_INS_1072"/>
      <w:bookmarkEnd w:id="4"/>
      <w:bookmarkEnd w:id="5"/>
      <w:r w:rsidRPr="00834E02">
        <w:rPr>
          <w:rFonts w:ascii="Arial" w:hAnsi="Arial" w:cs="Arial"/>
        </w:rPr>
        <w:t>is of a safeguarding nature; and / or</w:t>
      </w:r>
    </w:p>
    <w:p w14:paraId="3F7DABF7" w14:textId="77777777" w:rsidR="00AF45D1" w:rsidRPr="00834E02" w:rsidRDefault="00AF45D1" w:rsidP="003471A4">
      <w:pPr>
        <w:pStyle w:val="ListBullet"/>
        <w:numPr>
          <w:ilvl w:val="0"/>
          <w:numId w:val="30"/>
        </w:numPr>
        <w:ind w:left="1134"/>
        <w:rPr>
          <w:rFonts w:ascii="Arial" w:hAnsi="Arial" w:cs="Arial"/>
          <w:u w:val="double"/>
        </w:rPr>
      </w:pPr>
      <w:bookmarkStart w:id="6" w:name="_BPDC_LN_INS_1069"/>
      <w:bookmarkStart w:id="7" w:name="_BPDC_PR_INS_1070"/>
      <w:bookmarkEnd w:id="6"/>
      <w:bookmarkEnd w:id="7"/>
      <w:r w:rsidRPr="00834E02">
        <w:rPr>
          <w:rFonts w:ascii="Arial" w:hAnsi="Arial" w:cs="Arial"/>
        </w:rPr>
        <w:t xml:space="preserve">may have an impact on the School's reputation (whether positive or negative) </w:t>
      </w:r>
    </w:p>
    <w:p w14:paraId="533B0243" w14:textId="2AE80FA0" w:rsidR="00AF45D1" w:rsidRPr="00834E02" w:rsidRDefault="00AF45D1" w:rsidP="003471A4">
      <w:pPr>
        <w:ind w:left="709"/>
        <w:rPr>
          <w:rFonts w:ascii="Arial" w:hAnsi="Arial" w:cs="Arial"/>
        </w:rPr>
      </w:pPr>
      <w:r w:rsidRPr="00834E02">
        <w:rPr>
          <w:rFonts w:ascii="Arial" w:hAnsi="Arial" w:cs="Arial"/>
        </w:rPr>
        <w:t xml:space="preserve">Any information generated from online searches will be entered in an 'Online search results record'.  Where online searches are undertaken on shortlisted applicants any relevant information generated will be provided to the interview panel for discussion with shortlisted applicants at interview.  Where online searches are undertaken on the successful applicant only any relevant information generated will be discussed prior to employment commencing.  All offers of employment will be conditional upon the School being satisfied that the successful applicant is suitable to work at the School in light of any information generated from online searches. </w:t>
      </w:r>
    </w:p>
    <w:p w14:paraId="19D2B4E3" w14:textId="77777777" w:rsidR="00AF45D1" w:rsidRPr="00834E02" w:rsidRDefault="00AF45D1" w:rsidP="003471A4">
      <w:pPr>
        <w:ind w:left="709"/>
        <w:rPr>
          <w:rFonts w:ascii="Arial" w:hAnsi="Arial" w:cs="Arial"/>
        </w:rPr>
      </w:pPr>
      <w:r w:rsidRPr="00834E02">
        <w:rPr>
          <w:rFonts w:ascii="Arial" w:hAnsi="Arial" w:cs="Arial"/>
        </w:rPr>
        <w:t>In evaluating any online information for relevance the School will use the following criteria:</w:t>
      </w:r>
    </w:p>
    <w:p w14:paraId="43721532" w14:textId="77777777" w:rsidR="00AF45D1" w:rsidRPr="00834E02" w:rsidRDefault="00AF45D1" w:rsidP="003471A4">
      <w:pPr>
        <w:pStyle w:val="ListBullet"/>
        <w:numPr>
          <w:ilvl w:val="0"/>
          <w:numId w:val="31"/>
        </w:numPr>
        <w:ind w:left="1134"/>
        <w:rPr>
          <w:rFonts w:ascii="Arial" w:hAnsi="Arial" w:cs="Arial"/>
          <w:u w:val="double"/>
        </w:rPr>
      </w:pPr>
      <w:bookmarkStart w:id="8" w:name="_BPDC_LN_INS_1067"/>
      <w:bookmarkStart w:id="9" w:name="_BPDC_PR_INS_1068"/>
      <w:bookmarkEnd w:id="8"/>
      <w:bookmarkEnd w:id="9"/>
      <w:r w:rsidRPr="00834E02">
        <w:rPr>
          <w:rFonts w:ascii="Arial" w:hAnsi="Arial" w:cs="Arial"/>
        </w:rPr>
        <w:t>whether the information is relevant to the position applied for;</w:t>
      </w:r>
    </w:p>
    <w:p w14:paraId="0AA409DE" w14:textId="77777777" w:rsidR="00AF45D1" w:rsidRPr="00834E02" w:rsidRDefault="00AF45D1" w:rsidP="003471A4">
      <w:pPr>
        <w:pStyle w:val="ListBullet"/>
        <w:numPr>
          <w:ilvl w:val="0"/>
          <w:numId w:val="31"/>
        </w:numPr>
        <w:ind w:left="1134"/>
        <w:rPr>
          <w:rFonts w:ascii="Arial" w:hAnsi="Arial" w:cs="Arial"/>
          <w:u w:val="double"/>
        </w:rPr>
      </w:pPr>
      <w:bookmarkStart w:id="10" w:name="_BPDC_LN_INS_1065"/>
      <w:bookmarkStart w:id="11" w:name="_BPDC_PR_INS_1066"/>
      <w:bookmarkEnd w:id="10"/>
      <w:bookmarkEnd w:id="11"/>
      <w:r w:rsidRPr="00834E02">
        <w:rPr>
          <w:rFonts w:ascii="Arial" w:hAnsi="Arial" w:cs="Arial"/>
        </w:rPr>
        <w:t>whether the information is relevant to the applicant's suitability to work at the School or in an education setting;</w:t>
      </w:r>
    </w:p>
    <w:p w14:paraId="521B2FF0" w14:textId="77777777" w:rsidR="00AF45D1" w:rsidRPr="00834E02" w:rsidRDefault="00AF45D1" w:rsidP="003471A4">
      <w:pPr>
        <w:pStyle w:val="ListBullet"/>
        <w:numPr>
          <w:ilvl w:val="0"/>
          <w:numId w:val="31"/>
        </w:numPr>
        <w:ind w:left="1134"/>
        <w:rPr>
          <w:rFonts w:ascii="Arial" w:hAnsi="Arial" w:cs="Arial"/>
          <w:u w:val="double"/>
        </w:rPr>
      </w:pPr>
      <w:bookmarkStart w:id="12" w:name="_BPDC_LN_INS_1063"/>
      <w:bookmarkStart w:id="13" w:name="_BPDC_PR_INS_1064"/>
      <w:bookmarkEnd w:id="12"/>
      <w:bookmarkEnd w:id="13"/>
      <w:r w:rsidRPr="00834E02">
        <w:rPr>
          <w:rFonts w:ascii="Arial" w:hAnsi="Arial" w:cs="Arial"/>
        </w:rPr>
        <w:t>whether the information could have an impact on the School's reputation (whether positive or negative);</w:t>
      </w:r>
    </w:p>
    <w:p w14:paraId="780ADD0E" w14:textId="77777777" w:rsidR="00AF45D1" w:rsidRPr="00834E02" w:rsidRDefault="00AF45D1" w:rsidP="003471A4">
      <w:pPr>
        <w:pStyle w:val="ListBullet"/>
        <w:numPr>
          <w:ilvl w:val="0"/>
          <w:numId w:val="31"/>
        </w:numPr>
        <w:ind w:left="1134"/>
        <w:rPr>
          <w:rFonts w:ascii="Arial" w:hAnsi="Arial" w:cs="Arial"/>
          <w:u w:val="double"/>
        </w:rPr>
      </w:pPr>
      <w:bookmarkStart w:id="14" w:name="_BPDC_LN_INS_1061"/>
      <w:bookmarkStart w:id="15" w:name="_BPDC_PR_INS_1062"/>
      <w:bookmarkEnd w:id="14"/>
      <w:bookmarkEnd w:id="15"/>
      <w:r w:rsidRPr="00834E02">
        <w:rPr>
          <w:rFonts w:ascii="Arial" w:hAnsi="Arial" w:cs="Arial"/>
        </w:rPr>
        <w:t>whether the information calls into doubt the applicant's willingness or ability to uphold the School's commitment to safeguarding and promoting the welfare of children;</w:t>
      </w:r>
    </w:p>
    <w:p w14:paraId="53CF5E3E" w14:textId="77777777" w:rsidR="00AF45D1" w:rsidRPr="00834E02" w:rsidRDefault="00AF45D1" w:rsidP="003471A4">
      <w:pPr>
        <w:pStyle w:val="ListBullet"/>
        <w:numPr>
          <w:ilvl w:val="0"/>
          <w:numId w:val="31"/>
        </w:numPr>
        <w:ind w:left="1134"/>
        <w:rPr>
          <w:rFonts w:ascii="Arial" w:hAnsi="Arial" w:cs="Arial"/>
          <w:u w:val="double"/>
        </w:rPr>
      </w:pPr>
      <w:bookmarkStart w:id="16" w:name="_BPDC_LN_INS_1059"/>
      <w:bookmarkStart w:id="17" w:name="_BPDC_PR_INS_1060"/>
      <w:bookmarkEnd w:id="16"/>
      <w:bookmarkEnd w:id="17"/>
      <w:r w:rsidRPr="00834E02">
        <w:rPr>
          <w:rFonts w:ascii="Arial" w:hAnsi="Arial" w:cs="Arial"/>
        </w:rPr>
        <w:t>the length of time since the information became publicly available and whether the applicant's circumstances have changed since the information was published;</w:t>
      </w:r>
    </w:p>
    <w:p w14:paraId="555F499D" w14:textId="77777777" w:rsidR="00AF45D1" w:rsidRPr="00834E02" w:rsidRDefault="00AF45D1" w:rsidP="003471A4">
      <w:pPr>
        <w:pStyle w:val="ListBullet"/>
        <w:numPr>
          <w:ilvl w:val="0"/>
          <w:numId w:val="31"/>
        </w:numPr>
        <w:ind w:left="1134"/>
        <w:rPr>
          <w:rFonts w:ascii="Arial" w:hAnsi="Arial" w:cs="Arial"/>
          <w:u w:val="double"/>
        </w:rPr>
      </w:pPr>
      <w:bookmarkStart w:id="18" w:name="_BPDC_LN_INS_1057"/>
      <w:bookmarkStart w:id="19" w:name="_BPDC_PR_INS_1058"/>
      <w:bookmarkEnd w:id="18"/>
      <w:bookmarkEnd w:id="19"/>
      <w:r w:rsidRPr="00834E02">
        <w:rPr>
          <w:rFonts w:ascii="Arial" w:hAnsi="Arial" w:cs="Arial"/>
        </w:rPr>
        <w:lastRenderedPageBreak/>
        <w:t xml:space="preserve">whether the information reveals a pattern of concerning behaviour; and </w:t>
      </w:r>
    </w:p>
    <w:p w14:paraId="4397E4C0" w14:textId="77777777" w:rsidR="00AF45D1" w:rsidRPr="00834E02" w:rsidRDefault="00AF45D1" w:rsidP="003471A4">
      <w:pPr>
        <w:pStyle w:val="ListBullet"/>
        <w:numPr>
          <w:ilvl w:val="0"/>
          <w:numId w:val="31"/>
        </w:numPr>
        <w:ind w:left="1134"/>
        <w:rPr>
          <w:rFonts w:ascii="Arial" w:hAnsi="Arial" w:cs="Arial"/>
          <w:u w:val="double"/>
        </w:rPr>
      </w:pPr>
      <w:bookmarkStart w:id="20" w:name="_BPDC_LN_INS_1055"/>
      <w:bookmarkStart w:id="21" w:name="_BPDC_PR_INS_1056"/>
      <w:bookmarkEnd w:id="20"/>
      <w:bookmarkEnd w:id="21"/>
      <w:r w:rsidRPr="00834E02">
        <w:rPr>
          <w:rFonts w:ascii="Arial" w:hAnsi="Arial" w:cs="Arial"/>
        </w:rPr>
        <w:t xml:space="preserve">the relevant circumstances and the explanation(s) offered by the applicant. </w:t>
      </w:r>
    </w:p>
    <w:p w14:paraId="352F75FD" w14:textId="70D9F754" w:rsidR="00AF45D1" w:rsidRPr="00834E02" w:rsidRDefault="00AF45D1" w:rsidP="003471A4">
      <w:pPr>
        <w:spacing w:before="240"/>
        <w:ind w:left="709"/>
        <w:rPr>
          <w:rFonts w:ascii="Arial" w:hAnsi="Arial" w:cs="Arial"/>
        </w:rPr>
      </w:pPr>
      <w:r w:rsidRPr="00834E02">
        <w:rPr>
          <w:rFonts w:ascii="Arial" w:hAnsi="Arial" w:cs="Arial"/>
        </w:rPr>
        <w:t xml:space="preserve">For successful candidates, the School will retain information generated through online searches for the duration of the individual's employment and in accordance with its Retention of Records Policy after employment ends. </w:t>
      </w:r>
    </w:p>
    <w:p w14:paraId="78CE3563" w14:textId="77777777" w:rsidR="00AF45D1" w:rsidRPr="00834E02" w:rsidRDefault="00AF45D1" w:rsidP="003471A4">
      <w:pPr>
        <w:ind w:left="709"/>
        <w:rPr>
          <w:rFonts w:ascii="Arial" w:hAnsi="Arial" w:cs="Arial"/>
        </w:rPr>
      </w:pPr>
      <w:r w:rsidRPr="00834E02">
        <w:rPr>
          <w:rFonts w:ascii="Arial" w:hAnsi="Arial" w:cs="Arial"/>
        </w:rPr>
        <w:t xml:space="preserve">For unsuccessful candidates, the School retains the information generated from online searches for six months from the date on which they are informed their application was unsuccessful, after which it will be securely destroyed. </w:t>
      </w:r>
    </w:p>
    <w:p w14:paraId="08E1DDB5" w14:textId="7F46051D" w:rsidR="00C27336" w:rsidRPr="00834E02" w:rsidRDefault="00DA093A" w:rsidP="0041347B">
      <w:pPr>
        <w:ind w:left="709" w:hanging="709"/>
        <w:rPr>
          <w:rFonts w:ascii="Arial" w:hAnsi="Arial" w:cs="Arial"/>
          <w:b/>
        </w:rPr>
      </w:pPr>
      <w:r w:rsidRPr="00834E02">
        <w:rPr>
          <w:rFonts w:ascii="Arial" w:hAnsi="Arial" w:cs="Arial"/>
          <w:b/>
        </w:rPr>
        <w:t>5</w:t>
      </w:r>
      <w:r w:rsidR="00AF45D1" w:rsidRPr="00834E02">
        <w:rPr>
          <w:rFonts w:ascii="Arial" w:hAnsi="Arial" w:cs="Arial"/>
          <w:b/>
        </w:rPr>
        <w:t>.2</w:t>
      </w:r>
      <w:r w:rsidR="00AF45D1" w:rsidRPr="00834E02">
        <w:rPr>
          <w:rFonts w:ascii="Arial" w:hAnsi="Arial" w:cs="Arial"/>
          <w:b/>
        </w:rPr>
        <w:tab/>
      </w:r>
      <w:r w:rsidR="00C000E4" w:rsidRPr="00834E02">
        <w:rPr>
          <w:rFonts w:ascii="Arial" w:hAnsi="Arial" w:cs="Arial"/>
          <w:b/>
        </w:rPr>
        <w:t>Verification of i</w:t>
      </w:r>
      <w:r w:rsidR="00D42827" w:rsidRPr="00834E02">
        <w:rPr>
          <w:rFonts w:ascii="Arial" w:hAnsi="Arial" w:cs="Arial"/>
          <w:b/>
        </w:rPr>
        <w:t xml:space="preserve">dentity, </w:t>
      </w:r>
      <w:r w:rsidR="00C000E4" w:rsidRPr="00834E02">
        <w:rPr>
          <w:rFonts w:ascii="Arial" w:hAnsi="Arial" w:cs="Arial"/>
          <w:b/>
        </w:rPr>
        <w:t>a</w:t>
      </w:r>
      <w:r w:rsidR="00C27336" w:rsidRPr="00834E02">
        <w:rPr>
          <w:rFonts w:ascii="Arial" w:hAnsi="Arial" w:cs="Arial"/>
          <w:b/>
        </w:rPr>
        <w:t>ddress</w:t>
      </w:r>
      <w:r w:rsidR="00AF0954" w:rsidRPr="00834E02">
        <w:rPr>
          <w:rFonts w:ascii="Arial" w:hAnsi="Arial" w:cs="Arial"/>
          <w:b/>
        </w:rPr>
        <w:t>, right to work in the UK</w:t>
      </w:r>
      <w:r w:rsidR="00C27336" w:rsidRPr="00834E02">
        <w:rPr>
          <w:rFonts w:ascii="Arial" w:hAnsi="Arial" w:cs="Arial"/>
          <w:b/>
        </w:rPr>
        <w:t xml:space="preserve"> </w:t>
      </w:r>
      <w:r w:rsidR="00D42827" w:rsidRPr="00834E02">
        <w:rPr>
          <w:rFonts w:ascii="Arial" w:hAnsi="Arial" w:cs="Arial"/>
          <w:b/>
        </w:rPr>
        <w:t>and qualifications</w:t>
      </w:r>
    </w:p>
    <w:p w14:paraId="5C0320F3" w14:textId="77777777" w:rsidR="00AF0954" w:rsidRPr="00834E02" w:rsidRDefault="00AF0954" w:rsidP="00AF0954">
      <w:pPr>
        <w:pStyle w:val="ListBullet"/>
        <w:numPr>
          <w:ilvl w:val="0"/>
          <w:numId w:val="0"/>
        </w:numPr>
        <w:tabs>
          <w:tab w:val="left" w:pos="709"/>
        </w:tabs>
        <w:ind w:left="720" w:hanging="606"/>
        <w:rPr>
          <w:rFonts w:ascii="Arial" w:hAnsi="Arial" w:cs="Arial"/>
        </w:rPr>
      </w:pPr>
      <w:r w:rsidRPr="00834E02">
        <w:rPr>
          <w:rFonts w:ascii="Arial" w:hAnsi="Arial" w:cs="Arial"/>
        </w:rPr>
        <w:tab/>
        <w:t>All applicants who are invited to an interview will be required to bring with them evidence of their identity, right to work in the UK, address and qualifications.</w:t>
      </w:r>
    </w:p>
    <w:p w14:paraId="7F13ECF4" w14:textId="77777777" w:rsidR="00AF0954" w:rsidRPr="00834E02" w:rsidRDefault="00AF0954" w:rsidP="00AF0954">
      <w:pPr>
        <w:pStyle w:val="ListBullet"/>
        <w:numPr>
          <w:ilvl w:val="0"/>
          <w:numId w:val="0"/>
        </w:numPr>
        <w:tabs>
          <w:tab w:val="left" w:pos="709"/>
        </w:tabs>
        <w:ind w:left="720" w:hanging="663"/>
        <w:rPr>
          <w:rFonts w:ascii="Arial" w:hAnsi="Arial" w:cs="Arial"/>
        </w:rPr>
      </w:pPr>
      <w:r w:rsidRPr="00834E02">
        <w:rPr>
          <w:rFonts w:ascii="Arial" w:hAnsi="Arial" w:cs="Arial"/>
        </w:rPr>
        <w:tab/>
        <w:t>The School asks for this information at interview to ensure that the person attending interview is who they claim to be, that they are permitted to work for the School if appointed and that they hold appropriate qualifications.</w:t>
      </w:r>
    </w:p>
    <w:p w14:paraId="3A76554F" w14:textId="44229A5C" w:rsidR="00AF0954" w:rsidRPr="00834E02" w:rsidRDefault="00AF0954" w:rsidP="00AF0954">
      <w:pPr>
        <w:pStyle w:val="ListBullet"/>
        <w:numPr>
          <w:ilvl w:val="0"/>
          <w:numId w:val="0"/>
        </w:numPr>
        <w:tabs>
          <w:tab w:val="left" w:pos="709"/>
        </w:tabs>
        <w:ind w:left="709" w:hanging="709"/>
        <w:rPr>
          <w:rFonts w:ascii="Arial" w:hAnsi="Arial" w:cs="Arial"/>
        </w:rPr>
      </w:pPr>
      <w:r w:rsidRPr="00834E02">
        <w:rPr>
          <w:rStyle w:val="Bold"/>
          <w:rFonts w:ascii="Arial" w:hAnsi="Arial" w:cs="Arial"/>
        </w:rPr>
        <w:tab/>
        <w:t>Identity and address</w:t>
      </w:r>
      <w:r w:rsidRPr="00834E02">
        <w:rPr>
          <w:rFonts w:ascii="Arial" w:hAnsi="Arial" w:cs="Arial"/>
        </w:rPr>
        <w:t xml:space="preserve">: all applicants must bring with them to interview, original documents which evidence their identity and address as set out below and in the list of valid identity documents at </w:t>
      </w:r>
      <w:r w:rsidR="005B601F" w:rsidRPr="00834E02">
        <w:rPr>
          <w:rFonts w:ascii="Arial" w:hAnsi="Arial" w:cs="Arial"/>
        </w:rPr>
        <w:t>Appendix 1</w:t>
      </w:r>
      <w:r w:rsidRPr="00834E02">
        <w:rPr>
          <w:rFonts w:ascii="Arial" w:hAnsi="Arial" w:cs="Arial"/>
        </w:rPr>
        <w:t xml:space="preserve"> (these requirements comply with DBS identity checking guidelines):</w:t>
      </w:r>
    </w:p>
    <w:p w14:paraId="68B39D86" w14:textId="77777777" w:rsidR="00552686" w:rsidRPr="00834E02" w:rsidRDefault="00552686" w:rsidP="00552686">
      <w:pPr>
        <w:pStyle w:val="ListBullet"/>
        <w:tabs>
          <w:tab w:val="clear" w:pos="720"/>
          <w:tab w:val="num" w:pos="1418"/>
        </w:tabs>
        <w:ind w:left="1418" w:hanging="567"/>
        <w:rPr>
          <w:rFonts w:ascii="Arial" w:hAnsi="Arial" w:cs="Arial"/>
        </w:rPr>
      </w:pPr>
      <w:r w:rsidRPr="00834E02">
        <w:rPr>
          <w:rFonts w:ascii="Arial" w:hAnsi="Arial" w:cs="Arial"/>
        </w:rPr>
        <w:t>one document from Group 1</w:t>
      </w:r>
      <w:r w:rsidR="00AF0954" w:rsidRPr="00834E02">
        <w:rPr>
          <w:rFonts w:ascii="Arial" w:hAnsi="Arial" w:cs="Arial"/>
        </w:rPr>
        <w:t>*</w:t>
      </w:r>
      <w:r w:rsidRPr="00834E02">
        <w:rPr>
          <w:rFonts w:ascii="Arial" w:hAnsi="Arial" w:cs="Arial"/>
        </w:rPr>
        <w:t>; and</w:t>
      </w:r>
    </w:p>
    <w:p w14:paraId="4DAF181D" w14:textId="77777777" w:rsidR="00552686" w:rsidRPr="00834E02" w:rsidRDefault="00552686" w:rsidP="00552686">
      <w:pPr>
        <w:pStyle w:val="ListBullet"/>
        <w:tabs>
          <w:tab w:val="clear" w:pos="720"/>
          <w:tab w:val="num" w:pos="1418"/>
        </w:tabs>
        <w:ind w:left="1418" w:hanging="567"/>
        <w:rPr>
          <w:rFonts w:ascii="Arial" w:hAnsi="Arial" w:cs="Arial"/>
        </w:rPr>
      </w:pPr>
      <w:r w:rsidRPr="00834E02">
        <w:rPr>
          <w:rFonts w:ascii="Arial" w:hAnsi="Arial" w:cs="Arial"/>
        </w:rPr>
        <w:t>two further documents from either of Group 1</w:t>
      </w:r>
      <w:r w:rsidR="00AF0954" w:rsidRPr="00834E02">
        <w:rPr>
          <w:rFonts w:ascii="Arial" w:hAnsi="Arial" w:cs="Arial"/>
        </w:rPr>
        <w:t>*</w:t>
      </w:r>
      <w:r w:rsidRPr="00834E02">
        <w:rPr>
          <w:rFonts w:ascii="Arial" w:hAnsi="Arial" w:cs="Arial"/>
        </w:rPr>
        <w:t>, Group 2a or Group 2b, one of which must verify the applicant's current address; and</w:t>
      </w:r>
    </w:p>
    <w:p w14:paraId="513CE2BB" w14:textId="77777777" w:rsidR="00AF0954" w:rsidRPr="00834E02" w:rsidRDefault="00AF0954" w:rsidP="00AF0954">
      <w:pPr>
        <w:ind w:left="720"/>
        <w:rPr>
          <w:rFonts w:ascii="Arial" w:hAnsi="Arial" w:cs="Arial"/>
        </w:rPr>
      </w:pPr>
      <w:r w:rsidRPr="00834E02">
        <w:rPr>
          <w:rFonts w:ascii="Arial" w:hAnsi="Arial" w:cs="Arial"/>
        </w:rPr>
        <w:t>(*applicants must always provide their birth certificate as one form of identity unless there is good reason why this cannot be provided).</w:t>
      </w:r>
    </w:p>
    <w:p w14:paraId="27D303BD" w14:textId="77777777" w:rsidR="00AF0954" w:rsidRPr="00834E02" w:rsidRDefault="00AF0954" w:rsidP="00AF0954">
      <w:pPr>
        <w:ind w:left="720"/>
        <w:rPr>
          <w:rFonts w:ascii="Arial" w:hAnsi="Arial" w:cs="Arial"/>
        </w:rPr>
      </w:pPr>
      <w:r w:rsidRPr="00834E02">
        <w:rPr>
          <w:rFonts w:ascii="Arial" w:hAnsi="Arial" w:cs="Arial"/>
        </w:rPr>
        <w:t>Where an applicant claims to have changed their name by deed poll or any other means (e.g. marriage, adoption, statutory declaration) they will be required to provide documentary evidence of the change.  They will also be required to provide their birth certificate.</w:t>
      </w:r>
    </w:p>
    <w:p w14:paraId="65434166" w14:textId="77777777" w:rsidR="00AF0954" w:rsidRPr="00834E02" w:rsidRDefault="00AF0954" w:rsidP="00AF0954">
      <w:pPr>
        <w:ind w:left="720"/>
        <w:rPr>
          <w:rFonts w:ascii="Arial" w:hAnsi="Arial" w:cs="Arial"/>
        </w:rPr>
      </w:pPr>
      <w:r w:rsidRPr="00834E02">
        <w:rPr>
          <w:rFonts w:ascii="Arial" w:hAnsi="Arial" w:cs="Arial"/>
        </w:rPr>
        <w:t>The School asks for the date of birth of all applicants in order to verify identity and check for any unexplained discrepancies in the employment and education history.  The School does not discriminate on the grounds of age.</w:t>
      </w:r>
    </w:p>
    <w:p w14:paraId="07FEC723" w14:textId="685565EA" w:rsidR="00BE76F5" w:rsidRPr="00834E02" w:rsidRDefault="00BE76F5" w:rsidP="00BE76F5">
      <w:pPr>
        <w:ind w:left="709"/>
        <w:rPr>
          <w:rFonts w:ascii="Arial" w:hAnsi="Arial" w:cs="Arial"/>
        </w:rPr>
      </w:pPr>
      <w:r w:rsidRPr="00834E02">
        <w:rPr>
          <w:rStyle w:val="Bold"/>
          <w:rFonts w:ascii="Arial" w:hAnsi="Arial" w:cs="Arial"/>
        </w:rPr>
        <w:t>Right to work in the UK</w:t>
      </w:r>
      <w:r w:rsidRPr="00834E02">
        <w:rPr>
          <w:rFonts w:ascii="Arial" w:hAnsi="Arial" w:cs="Arial"/>
        </w:rPr>
        <w:t xml:space="preserve">: all applicants must also bring to interview a valid form of evidence which confirms their right to work in the UK.  Valid forms of evidence can be found in the Home Office 'Right to Work Checklist': (Right to work checklist (publishing service.gov.uk)) and in some cases the evidence of </w:t>
      </w:r>
      <w:r w:rsidR="009D77FA" w:rsidRPr="00834E02">
        <w:rPr>
          <w:rFonts w:ascii="Arial" w:hAnsi="Arial" w:cs="Arial"/>
        </w:rPr>
        <w:t>the applicant’s</w:t>
      </w:r>
      <w:r w:rsidRPr="00834E02">
        <w:rPr>
          <w:rFonts w:ascii="Arial" w:hAnsi="Arial" w:cs="Arial"/>
        </w:rPr>
        <w:t xml:space="preserve"> right to work in the UK can also be used as evidence of </w:t>
      </w:r>
      <w:r w:rsidR="0042733F" w:rsidRPr="00834E02">
        <w:rPr>
          <w:rFonts w:ascii="Arial" w:hAnsi="Arial" w:cs="Arial"/>
        </w:rPr>
        <w:t>the applicant’s</w:t>
      </w:r>
      <w:r w:rsidRPr="00834E02">
        <w:rPr>
          <w:rFonts w:ascii="Arial" w:hAnsi="Arial" w:cs="Arial"/>
        </w:rPr>
        <w:t xml:space="preserve"> identity and address for DBS identity checking purposes.  </w:t>
      </w:r>
    </w:p>
    <w:p w14:paraId="6B20BD6D" w14:textId="2AEAF0D2" w:rsidR="00BE76F5" w:rsidRPr="00834E02" w:rsidRDefault="00BE76F5" w:rsidP="00BE76F5">
      <w:pPr>
        <w:ind w:left="709"/>
        <w:rPr>
          <w:rFonts w:ascii="Arial" w:hAnsi="Arial" w:cs="Arial"/>
        </w:rPr>
      </w:pPr>
      <w:r w:rsidRPr="00834E02">
        <w:rPr>
          <w:rFonts w:ascii="Arial" w:hAnsi="Arial" w:cs="Arial"/>
        </w:rPr>
        <w:t xml:space="preserve">The School will check evidence of </w:t>
      </w:r>
      <w:r w:rsidR="0042733F" w:rsidRPr="00834E02">
        <w:rPr>
          <w:rFonts w:ascii="Arial" w:hAnsi="Arial" w:cs="Arial"/>
        </w:rPr>
        <w:t>the applicant’s</w:t>
      </w:r>
      <w:r w:rsidRPr="00834E02">
        <w:rPr>
          <w:rFonts w:ascii="Arial" w:hAnsi="Arial" w:cs="Arial"/>
        </w:rPr>
        <w:t xml:space="preserve"> right to work in the UK  in accordance with the Home Office 'Code of Practice on preventing illegal working: Civil penalty scheme for employers: 6 April 2022</w:t>
      </w:r>
      <w:r w:rsidR="009D77FA" w:rsidRPr="00834E02">
        <w:rPr>
          <w:rFonts w:ascii="Arial" w:hAnsi="Arial" w:cs="Arial"/>
        </w:rPr>
        <w:t>’</w:t>
      </w:r>
      <w:r w:rsidRPr="00834E02">
        <w:rPr>
          <w:rFonts w:ascii="Arial" w:hAnsi="Arial" w:cs="Arial"/>
        </w:rPr>
        <w:t xml:space="preserve"> (which can be found here: </w:t>
      </w:r>
      <w:hyperlink r:id="rId12" w:history="1">
        <w:r w:rsidRPr="00834E02">
          <w:rPr>
            <w:rStyle w:val="Hyperlink"/>
            <w:rFonts w:ascii="Arial" w:hAnsi="Arial" w:cs="Arial"/>
          </w:rPr>
          <w:t>https://www.gov.uk/government/publications/illegal-working-penalties-codes-of-practice-for-employers</w:t>
        </w:r>
      </w:hyperlink>
      <w:r w:rsidRPr="00834E02">
        <w:rPr>
          <w:rFonts w:ascii="Arial" w:hAnsi="Arial" w:cs="Arial"/>
        </w:rPr>
        <w:t>).</w:t>
      </w:r>
    </w:p>
    <w:p w14:paraId="5A36F8E2" w14:textId="77777777" w:rsidR="00BE76F5" w:rsidRPr="00834E02" w:rsidRDefault="00AF0954" w:rsidP="00BE76F5">
      <w:pPr>
        <w:ind w:left="709"/>
        <w:rPr>
          <w:rFonts w:ascii="Arial" w:hAnsi="Arial" w:cs="Arial"/>
        </w:rPr>
      </w:pPr>
      <w:r w:rsidRPr="00834E02">
        <w:rPr>
          <w:rStyle w:val="Bold"/>
          <w:rFonts w:ascii="Arial" w:hAnsi="Arial" w:cs="Arial"/>
        </w:rPr>
        <w:t>Qualifications</w:t>
      </w:r>
      <w:r w:rsidRPr="00834E02">
        <w:rPr>
          <w:rFonts w:ascii="Arial" w:hAnsi="Arial" w:cs="Arial"/>
        </w:rPr>
        <w:t>: all applicants must also bring to interview original documents which evidence any educational and professional qualifications referred to in their application form and / or which the School requests.</w:t>
      </w:r>
    </w:p>
    <w:p w14:paraId="2BE6D302" w14:textId="7A2A6EC4" w:rsidR="00BE76F5" w:rsidRPr="00834E02" w:rsidRDefault="00BE76F5" w:rsidP="00BE76F5">
      <w:pPr>
        <w:ind w:left="709"/>
        <w:rPr>
          <w:rFonts w:ascii="Arial" w:hAnsi="Arial" w:cs="Arial"/>
        </w:rPr>
      </w:pPr>
      <w:r w:rsidRPr="00834E02">
        <w:rPr>
          <w:rFonts w:ascii="Arial" w:hAnsi="Arial" w:cs="Arial"/>
          <w:b/>
          <w:bCs/>
        </w:rPr>
        <w:t xml:space="preserve">Retention of records: </w:t>
      </w:r>
      <w:r w:rsidRPr="00834E02">
        <w:rPr>
          <w:rFonts w:ascii="Arial" w:hAnsi="Arial" w:cs="Arial"/>
        </w:rPr>
        <w:t xml:space="preserve">the School will retain copies of the documents used to verify candidates' identity, right to work, and qualifications in accordance with the Records Retention policy.   </w:t>
      </w:r>
    </w:p>
    <w:p w14:paraId="52CF5BDD" w14:textId="09F6DA49" w:rsidR="00C27336" w:rsidRPr="00834E02" w:rsidRDefault="00DA093A" w:rsidP="00BE76F5">
      <w:pPr>
        <w:ind w:left="709" w:hanging="709"/>
        <w:rPr>
          <w:rFonts w:ascii="Arial" w:hAnsi="Arial" w:cs="Arial"/>
          <w:b/>
        </w:rPr>
      </w:pPr>
      <w:r w:rsidRPr="00834E02">
        <w:rPr>
          <w:rFonts w:ascii="Arial" w:hAnsi="Arial" w:cs="Arial"/>
          <w:b/>
        </w:rPr>
        <w:t>5</w:t>
      </w:r>
      <w:r w:rsidR="00430E7C" w:rsidRPr="00834E02">
        <w:rPr>
          <w:rFonts w:ascii="Arial" w:hAnsi="Arial" w:cs="Arial"/>
          <w:b/>
        </w:rPr>
        <w:t>.</w:t>
      </w:r>
      <w:r w:rsidR="003471A4" w:rsidRPr="00834E02">
        <w:rPr>
          <w:rFonts w:ascii="Arial" w:hAnsi="Arial" w:cs="Arial"/>
          <w:b/>
        </w:rPr>
        <w:t>3</w:t>
      </w:r>
      <w:r w:rsidR="00096A72" w:rsidRPr="00834E02">
        <w:rPr>
          <w:rFonts w:ascii="Arial" w:hAnsi="Arial" w:cs="Arial"/>
          <w:b/>
        </w:rPr>
        <w:tab/>
      </w:r>
      <w:r w:rsidR="00C27336" w:rsidRPr="00834E02">
        <w:rPr>
          <w:rFonts w:ascii="Arial" w:hAnsi="Arial" w:cs="Arial"/>
          <w:b/>
        </w:rPr>
        <w:t>References</w:t>
      </w:r>
    </w:p>
    <w:p w14:paraId="7804211F" w14:textId="77777777" w:rsidR="00AF0954" w:rsidRPr="00834E02" w:rsidRDefault="00005700" w:rsidP="00C000E4">
      <w:pPr>
        <w:overflowPunct w:val="0"/>
        <w:autoSpaceDE w:val="0"/>
        <w:autoSpaceDN w:val="0"/>
        <w:adjustRightInd w:val="0"/>
        <w:ind w:left="720"/>
        <w:textAlignment w:val="baseline"/>
        <w:rPr>
          <w:rFonts w:ascii="Arial" w:hAnsi="Arial" w:cs="Arial"/>
        </w:rPr>
      </w:pPr>
      <w:r w:rsidRPr="00834E02">
        <w:rPr>
          <w:rFonts w:ascii="Arial" w:hAnsi="Arial" w:cs="Arial"/>
        </w:rPr>
        <w:lastRenderedPageBreak/>
        <w:t>References will</w:t>
      </w:r>
      <w:r w:rsidR="00D014A6" w:rsidRPr="00834E02">
        <w:rPr>
          <w:rFonts w:ascii="Arial" w:hAnsi="Arial" w:cs="Arial"/>
        </w:rPr>
        <w:t xml:space="preserve"> </w:t>
      </w:r>
      <w:r w:rsidRPr="00834E02">
        <w:rPr>
          <w:rFonts w:ascii="Arial" w:hAnsi="Arial" w:cs="Arial"/>
        </w:rPr>
        <w:t xml:space="preserve">be taken up on short listed </w:t>
      </w:r>
      <w:r w:rsidR="00D42827" w:rsidRPr="00834E02">
        <w:rPr>
          <w:rFonts w:ascii="Arial" w:hAnsi="Arial" w:cs="Arial"/>
        </w:rPr>
        <w:t>applicants</w:t>
      </w:r>
      <w:r w:rsidRPr="00834E02">
        <w:rPr>
          <w:rFonts w:ascii="Arial" w:hAnsi="Arial" w:cs="Arial"/>
        </w:rPr>
        <w:t xml:space="preserve"> prior to interview</w:t>
      </w:r>
      <w:r w:rsidR="00AF0954" w:rsidRPr="00834E02">
        <w:rPr>
          <w:rFonts w:ascii="Arial" w:hAnsi="Arial" w:cs="Arial"/>
        </w:rPr>
        <w:t xml:space="preserve"> wherever possible</w:t>
      </w:r>
      <w:r w:rsidRPr="00834E02">
        <w:rPr>
          <w:rFonts w:ascii="Arial" w:hAnsi="Arial" w:cs="Arial"/>
        </w:rPr>
        <w:t>.</w:t>
      </w:r>
      <w:r w:rsidR="00975309" w:rsidRPr="00834E02">
        <w:rPr>
          <w:rFonts w:ascii="Arial" w:hAnsi="Arial" w:cs="Arial"/>
        </w:rPr>
        <w:t xml:space="preserve"> </w:t>
      </w:r>
      <w:r w:rsidR="00AF0954" w:rsidRPr="00834E02">
        <w:rPr>
          <w:rFonts w:ascii="Arial" w:hAnsi="Arial" w:cs="Arial"/>
        </w:rPr>
        <w:t>References may however be taken up after interview by exception / agreement.</w:t>
      </w:r>
    </w:p>
    <w:p w14:paraId="51779B6C" w14:textId="77777777" w:rsidR="00005700" w:rsidRPr="00834E02" w:rsidRDefault="00975309" w:rsidP="00C000E4">
      <w:pPr>
        <w:overflowPunct w:val="0"/>
        <w:autoSpaceDE w:val="0"/>
        <w:autoSpaceDN w:val="0"/>
        <w:adjustRightInd w:val="0"/>
        <w:ind w:left="720"/>
        <w:textAlignment w:val="baseline"/>
        <w:rPr>
          <w:rFonts w:ascii="Arial" w:hAnsi="Arial" w:cs="Arial"/>
        </w:rPr>
      </w:pPr>
      <w:r w:rsidRPr="00834E02">
        <w:rPr>
          <w:rFonts w:ascii="Arial" w:hAnsi="Arial" w:cs="Arial"/>
        </w:rPr>
        <w:t>Please note that no questions will be asked about health or medical fitness prior to any offer of employment being made.</w:t>
      </w:r>
    </w:p>
    <w:p w14:paraId="74924D22" w14:textId="77777777" w:rsidR="00C27336" w:rsidRPr="00834E02" w:rsidRDefault="00096A72" w:rsidP="00C000E4">
      <w:pPr>
        <w:ind w:left="720"/>
        <w:rPr>
          <w:rFonts w:ascii="Arial" w:hAnsi="Arial" w:cs="Arial"/>
        </w:rPr>
      </w:pPr>
      <w:r w:rsidRPr="00834E02">
        <w:rPr>
          <w:rFonts w:ascii="Arial" w:hAnsi="Arial" w:cs="Arial"/>
        </w:rPr>
        <w:t xml:space="preserve">All offers of employment will be subject to the receipt of a minimum of </w:t>
      </w:r>
      <w:r w:rsidR="007E1C0C" w:rsidRPr="00834E02">
        <w:rPr>
          <w:rFonts w:ascii="Arial" w:hAnsi="Arial" w:cs="Arial"/>
        </w:rPr>
        <w:t>two</w:t>
      </w:r>
      <w:r w:rsidR="00975309" w:rsidRPr="00834E02">
        <w:rPr>
          <w:rFonts w:ascii="Arial" w:hAnsi="Arial" w:cs="Arial"/>
        </w:rPr>
        <w:t xml:space="preserve"> </w:t>
      </w:r>
      <w:r w:rsidRPr="00834E02">
        <w:rPr>
          <w:rFonts w:ascii="Arial" w:hAnsi="Arial" w:cs="Arial"/>
        </w:rPr>
        <w:t xml:space="preserve">references which are considered satisfactory by the School.  One of the references must be from the applicant's current or most recent employer.  </w:t>
      </w:r>
      <w:r w:rsidR="00C27336" w:rsidRPr="00834E02">
        <w:rPr>
          <w:rFonts w:ascii="Arial" w:hAnsi="Arial" w:cs="Arial"/>
        </w:rPr>
        <w:t xml:space="preserve">  If the current/most recent employment does/did not involve work with children, then the second </w:t>
      </w:r>
      <w:r w:rsidR="00D014A6" w:rsidRPr="00834E02">
        <w:rPr>
          <w:rFonts w:ascii="Arial" w:hAnsi="Arial" w:cs="Arial"/>
        </w:rPr>
        <w:t xml:space="preserve">professional </w:t>
      </w:r>
      <w:r w:rsidR="00C27336" w:rsidRPr="00834E02">
        <w:rPr>
          <w:rFonts w:ascii="Arial" w:hAnsi="Arial" w:cs="Arial"/>
        </w:rPr>
        <w:t xml:space="preserve">referee should be from the employer with whom the applicant most recently worked with children.  Neither </w:t>
      </w:r>
      <w:r w:rsidR="00D014A6" w:rsidRPr="00834E02">
        <w:rPr>
          <w:rFonts w:ascii="Arial" w:hAnsi="Arial" w:cs="Arial"/>
        </w:rPr>
        <w:t xml:space="preserve">professional </w:t>
      </w:r>
      <w:r w:rsidR="00C27336" w:rsidRPr="00834E02">
        <w:rPr>
          <w:rFonts w:ascii="Arial" w:hAnsi="Arial" w:cs="Arial"/>
        </w:rPr>
        <w:t>referee should be a relative or someone known to the applicant solely as a friend.</w:t>
      </w:r>
    </w:p>
    <w:p w14:paraId="2BA5F575" w14:textId="647DF285" w:rsidR="00C27336" w:rsidRPr="00834E02" w:rsidRDefault="00C27336" w:rsidP="00C000E4">
      <w:pPr>
        <w:overflowPunct w:val="0"/>
        <w:autoSpaceDE w:val="0"/>
        <w:autoSpaceDN w:val="0"/>
        <w:adjustRightInd w:val="0"/>
        <w:ind w:left="720"/>
        <w:textAlignment w:val="baseline"/>
        <w:rPr>
          <w:rFonts w:ascii="Arial" w:hAnsi="Arial" w:cs="Arial"/>
        </w:rPr>
      </w:pPr>
      <w:r w:rsidRPr="00834E02">
        <w:rPr>
          <w:rFonts w:ascii="Arial" w:hAnsi="Arial" w:cs="Arial"/>
        </w:rPr>
        <w:t>All referees will be asked whether they believe the applicant is suitable for the job for which they have applied and whether they have any reason to believe that the applicant is un</w:t>
      </w:r>
      <w:r w:rsidR="00CA1975" w:rsidRPr="00834E02">
        <w:rPr>
          <w:rFonts w:ascii="Arial" w:hAnsi="Arial" w:cs="Arial"/>
        </w:rPr>
        <w:t xml:space="preserve">suitable to work with children.  </w:t>
      </w:r>
      <w:r w:rsidR="004A3444" w:rsidRPr="00834E02">
        <w:rPr>
          <w:rFonts w:ascii="Arial" w:hAnsi="Arial" w:cs="Arial"/>
        </w:rPr>
        <w:t xml:space="preserve">All referees will </w:t>
      </w:r>
      <w:r w:rsidR="008F3117" w:rsidRPr="00834E02">
        <w:rPr>
          <w:rFonts w:ascii="Arial" w:hAnsi="Arial" w:cs="Arial"/>
        </w:rPr>
        <w:t xml:space="preserve">normally </w:t>
      </w:r>
      <w:r w:rsidR="004A3444" w:rsidRPr="00834E02">
        <w:rPr>
          <w:rFonts w:ascii="Arial" w:hAnsi="Arial" w:cs="Arial"/>
        </w:rPr>
        <w:t xml:space="preserve">be sent a copy of the </w:t>
      </w:r>
      <w:r w:rsidR="00D0798F" w:rsidRPr="00834E02">
        <w:rPr>
          <w:rFonts w:ascii="Arial" w:hAnsi="Arial" w:cs="Arial"/>
        </w:rPr>
        <w:t>j</w:t>
      </w:r>
      <w:r w:rsidR="004A3444" w:rsidRPr="00834E02">
        <w:rPr>
          <w:rFonts w:ascii="Arial" w:hAnsi="Arial" w:cs="Arial"/>
        </w:rPr>
        <w:t xml:space="preserve">ob </w:t>
      </w:r>
      <w:r w:rsidR="00D0798F" w:rsidRPr="00834E02">
        <w:rPr>
          <w:rFonts w:ascii="Arial" w:hAnsi="Arial" w:cs="Arial"/>
        </w:rPr>
        <w:t>d</w:t>
      </w:r>
      <w:r w:rsidR="004A3444" w:rsidRPr="00834E02">
        <w:rPr>
          <w:rFonts w:ascii="Arial" w:hAnsi="Arial" w:cs="Arial"/>
        </w:rPr>
        <w:t xml:space="preserve">escription and </w:t>
      </w:r>
      <w:r w:rsidR="00D0798F" w:rsidRPr="00834E02">
        <w:rPr>
          <w:rFonts w:ascii="Arial" w:hAnsi="Arial" w:cs="Arial"/>
        </w:rPr>
        <w:t>p</w:t>
      </w:r>
      <w:r w:rsidR="004A3444" w:rsidRPr="00834E02">
        <w:rPr>
          <w:rFonts w:ascii="Arial" w:hAnsi="Arial" w:cs="Arial"/>
        </w:rPr>
        <w:t xml:space="preserve">erson </w:t>
      </w:r>
      <w:r w:rsidR="00D0798F" w:rsidRPr="00834E02">
        <w:rPr>
          <w:rFonts w:ascii="Arial" w:hAnsi="Arial" w:cs="Arial"/>
        </w:rPr>
        <w:t>s</w:t>
      </w:r>
      <w:r w:rsidR="004A3444" w:rsidRPr="00834E02">
        <w:rPr>
          <w:rFonts w:ascii="Arial" w:hAnsi="Arial" w:cs="Arial"/>
        </w:rPr>
        <w:t>pecification for the role</w:t>
      </w:r>
      <w:r w:rsidR="008F3117" w:rsidRPr="00834E02">
        <w:rPr>
          <w:rFonts w:ascii="Arial" w:hAnsi="Arial" w:cs="Arial"/>
        </w:rPr>
        <w:t>, or an outline of the role,</w:t>
      </w:r>
      <w:r w:rsidR="004A3444" w:rsidRPr="00834E02">
        <w:rPr>
          <w:rFonts w:ascii="Arial" w:hAnsi="Arial" w:cs="Arial"/>
        </w:rPr>
        <w:t xml:space="preserve"> which the applicant has applied for.  </w:t>
      </w:r>
      <w:r w:rsidRPr="00834E02">
        <w:rPr>
          <w:rFonts w:ascii="Arial" w:hAnsi="Arial" w:cs="Arial"/>
        </w:rPr>
        <w:t>If the referee is a current or previous employer, they will also be asked to confirm the following:-</w:t>
      </w:r>
    </w:p>
    <w:p w14:paraId="18C656C2" w14:textId="77777777" w:rsidR="00C27336" w:rsidRPr="00834E02" w:rsidRDefault="00C27336" w:rsidP="001E2729">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the applicant's dates of employment, salary, job title/duties, reason for leaving, performance, sickness</w:t>
      </w:r>
      <w:r w:rsidR="00096A72" w:rsidRPr="00834E02">
        <w:rPr>
          <w:rFonts w:ascii="Arial" w:hAnsi="Arial" w:cs="Arial"/>
        </w:rPr>
        <w:t>*</w:t>
      </w:r>
      <w:r w:rsidRPr="00834E02">
        <w:rPr>
          <w:rFonts w:ascii="Arial" w:hAnsi="Arial" w:cs="Arial"/>
        </w:rPr>
        <w:t xml:space="preserve"> and disciplinary record;</w:t>
      </w:r>
    </w:p>
    <w:p w14:paraId="0BFB0E5F" w14:textId="57602DB2" w:rsidR="00C27336" w:rsidRPr="00834E02" w:rsidRDefault="00C27336" w:rsidP="001E2729">
      <w:pPr>
        <w:numPr>
          <w:ilvl w:val="0"/>
          <w:numId w:val="2"/>
        </w:numPr>
        <w:tabs>
          <w:tab w:val="clear" w:pos="2160"/>
          <w:tab w:val="num" w:pos="1430"/>
        </w:tabs>
        <w:overflowPunct w:val="0"/>
        <w:autoSpaceDE w:val="0"/>
        <w:autoSpaceDN w:val="0"/>
        <w:adjustRightInd w:val="0"/>
        <w:ind w:left="1430" w:hanging="660"/>
        <w:textAlignment w:val="baseline"/>
        <w:rPr>
          <w:rFonts w:ascii="Arial" w:hAnsi="Arial" w:cs="Arial"/>
        </w:rPr>
      </w:pPr>
      <w:r w:rsidRPr="00834E02">
        <w:rPr>
          <w:rFonts w:ascii="Arial" w:hAnsi="Arial" w:cs="Arial"/>
        </w:rPr>
        <w:t>whether the applicant has ever been the subject of disciplinary procedures involving issues related to the safety and welfare of children (including any in which the disciplinary sanction has expired)</w:t>
      </w:r>
      <w:r w:rsidR="00975309" w:rsidRPr="00834E02">
        <w:rPr>
          <w:rFonts w:ascii="Arial" w:hAnsi="Arial" w:cs="Arial"/>
        </w:rPr>
        <w:t>, except where the issues were deemed to have resulted from allegations which were foun</w:t>
      </w:r>
      <w:r w:rsidR="0041347B" w:rsidRPr="00834E02">
        <w:rPr>
          <w:rFonts w:ascii="Arial" w:hAnsi="Arial" w:cs="Arial"/>
        </w:rPr>
        <w:t>d to be unsubstantiated</w:t>
      </w:r>
      <w:r w:rsidR="00AF0954" w:rsidRPr="00834E02">
        <w:rPr>
          <w:rFonts w:ascii="Arial" w:hAnsi="Arial" w:cs="Arial"/>
        </w:rPr>
        <w:t>, unfounded, false</w:t>
      </w:r>
      <w:r w:rsidR="0041347B" w:rsidRPr="00834E02">
        <w:rPr>
          <w:rFonts w:ascii="Arial" w:hAnsi="Arial" w:cs="Arial"/>
        </w:rPr>
        <w:t xml:space="preserve"> </w:t>
      </w:r>
      <w:r w:rsidR="00975309" w:rsidRPr="00834E02">
        <w:rPr>
          <w:rFonts w:ascii="Arial" w:hAnsi="Arial" w:cs="Arial"/>
        </w:rPr>
        <w:t xml:space="preserve">or malicious; </w:t>
      </w:r>
    </w:p>
    <w:p w14:paraId="39630756" w14:textId="043BF3A0" w:rsidR="00CA1975" w:rsidRPr="00834E02" w:rsidRDefault="00C27336" w:rsidP="00CA1975">
      <w:pPr>
        <w:pStyle w:val="ListBullet"/>
        <w:tabs>
          <w:tab w:val="clear" w:pos="720"/>
          <w:tab w:val="num" w:pos="1418"/>
        </w:tabs>
        <w:ind w:left="1418" w:hanging="709"/>
      </w:pPr>
      <w:r w:rsidRPr="00834E02">
        <w:rPr>
          <w:rFonts w:ascii="Arial" w:hAnsi="Arial" w:cs="Arial"/>
        </w:rPr>
        <w:t xml:space="preserve">whether any allegations or concerns </w:t>
      </w:r>
      <w:r w:rsidR="00622697" w:rsidRPr="00834E02">
        <w:rPr>
          <w:rFonts w:ascii="Arial" w:hAnsi="Arial" w:cs="Arial"/>
        </w:rPr>
        <w:t xml:space="preserve">have </w:t>
      </w:r>
      <w:r w:rsidRPr="00834E02">
        <w:rPr>
          <w:rFonts w:ascii="Arial" w:hAnsi="Arial" w:cs="Arial"/>
        </w:rPr>
        <w:t>been raised about the applicant that relate to the safety and welfare of children or young people or behaviour towards children or young people</w:t>
      </w:r>
      <w:r w:rsidR="00465925" w:rsidRPr="00834E02">
        <w:rPr>
          <w:rFonts w:ascii="Arial" w:hAnsi="Arial" w:cs="Arial"/>
        </w:rPr>
        <w:t>, except where the allegation or concerns were foun</w:t>
      </w:r>
      <w:r w:rsidR="0041347B" w:rsidRPr="00834E02">
        <w:rPr>
          <w:rFonts w:ascii="Arial" w:hAnsi="Arial" w:cs="Arial"/>
        </w:rPr>
        <w:t xml:space="preserve">d to be false, unsubstantiated </w:t>
      </w:r>
      <w:r w:rsidR="00465925" w:rsidRPr="00834E02">
        <w:rPr>
          <w:rFonts w:ascii="Arial" w:hAnsi="Arial" w:cs="Arial"/>
        </w:rPr>
        <w:t>or malicious</w:t>
      </w:r>
      <w:r w:rsidR="005B601F" w:rsidRPr="00834E02">
        <w:rPr>
          <w:rFonts w:ascii="Arial" w:hAnsi="Arial" w:cs="Arial"/>
        </w:rPr>
        <w:t>;</w:t>
      </w:r>
    </w:p>
    <w:p w14:paraId="271D4A42" w14:textId="6ED541D0" w:rsidR="00CA1975" w:rsidRPr="00834E02" w:rsidRDefault="00CA1975" w:rsidP="00CA1975">
      <w:pPr>
        <w:pStyle w:val="ListBullet"/>
        <w:tabs>
          <w:tab w:val="clear" w:pos="720"/>
          <w:tab w:val="num" w:pos="1418"/>
        </w:tabs>
        <w:ind w:left="1418" w:hanging="709"/>
      </w:pPr>
      <w:r w:rsidRPr="00834E02">
        <w:rPr>
          <w:rFonts w:ascii="Arial" w:hAnsi="Arial" w:cs="Arial"/>
        </w:rPr>
        <w:t xml:space="preserve">whether the applicant could be considered to be involved in "extremism" (see the definition of "extremism" at section </w:t>
      </w:r>
      <w:r w:rsidR="009D77FA" w:rsidRPr="00834E02">
        <w:rPr>
          <w:rFonts w:ascii="Arial" w:hAnsi="Arial" w:cs="Arial"/>
        </w:rPr>
        <w:t>8</w:t>
      </w:r>
      <w:r w:rsidRPr="00834E02">
        <w:rPr>
          <w:rFonts w:ascii="Arial" w:hAnsi="Arial" w:cs="Arial"/>
        </w:rPr>
        <w:t xml:space="preserve"> below)</w:t>
      </w:r>
      <w:r w:rsidR="00AF0954" w:rsidRPr="00834E02">
        <w:rPr>
          <w:rFonts w:ascii="Arial" w:hAnsi="Arial" w:cs="Arial"/>
        </w:rPr>
        <w:t>.</w:t>
      </w:r>
    </w:p>
    <w:p w14:paraId="29B67B8D" w14:textId="77777777" w:rsidR="00CA1975" w:rsidRPr="00834E02" w:rsidRDefault="00CA1975" w:rsidP="00CA1975">
      <w:pPr>
        <w:pStyle w:val="ListBullet"/>
        <w:numPr>
          <w:ilvl w:val="0"/>
          <w:numId w:val="0"/>
        </w:numPr>
      </w:pPr>
    </w:p>
    <w:p w14:paraId="58AEA531" w14:textId="0AFE02B1" w:rsidR="00096A72" w:rsidRPr="00834E02" w:rsidRDefault="00096A72" w:rsidP="004A49BB">
      <w:pPr>
        <w:ind w:left="720"/>
        <w:rPr>
          <w:rFonts w:ascii="Arial" w:hAnsi="Arial" w:cs="Arial"/>
        </w:rPr>
      </w:pPr>
      <w:r w:rsidRPr="00834E02">
        <w:rPr>
          <w:rFonts w:ascii="Arial" w:hAnsi="Arial" w:cs="Arial"/>
        </w:rPr>
        <w:t>(*</w:t>
      </w:r>
      <w:r w:rsidR="00692FB6" w:rsidRPr="00834E02">
        <w:rPr>
          <w:rFonts w:ascii="Arial" w:hAnsi="Arial" w:cs="Arial"/>
        </w:rPr>
        <w:t xml:space="preserve">questions about health or sickness records will </w:t>
      </w:r>
      <w:r w:rsidRPr="00834E02">
        <w:rPr>
          <w:rFonts w:ascii="Arial" w:hAnsi="Arial" w:cs="Arial"/>
        </w:rPr>
        <w:t>only be included in reference requests sent out after the offer of employment has been made.)</w:t>
      </w:r>
    </w:p>
    <w:p w14:paraId="3F0421E4" w14:textId="195C422E" w:rsidR="00C27336" w:rsidRPr="00834E02" w:rsidRDefault="00C27336" w:rsidP="00245CF4">
      <w:pPr>
        <w:ind w:left="720"/>
        <w:rPr>
          <w:rFonts w:ascii="Arial" w:hAnsi="Arial" w:cs="Arial"/>
        </w:rPr>
      </w:pPr>
      <w:r w:rsidRPr="00834E02">
        <w:rPr>
          <w:rFonts w:ascii="Arial" w:hAnsi="Arial" w:cs="Arial"/>
        </w:rPr>
        <w:t>The School will only accept references obtained directly from the referee and it will not rely on references or testimonials provided by the applicant or on open references or testimonials.</w:t>
      </w:r>
      <w:r w:rsidR="00245CF4" w:rsidRPr="00834E02">
        <w:rPr>
          <w:rFonts w:ascii="Arial" w:hAnsi="Arial" w:cs="Arial"/>
        </w:rPr>
        <w:t xml:space="preserve">  When requesting references, the School does not ask whether a reference is being provided pursuant to a settlement agreement, and the School will not ordinarily answer such questions when providing references for former staff.</w:t>
      </w:r>
    </w:p>
    <w:p w14:paraId="1C95008C" w14:textId="77777777" w:rsidR="000106C0" w:rsidRPr="00834E02" w:rsidRDefault="00C27336" w:rsidP="000106C0">
      <w:pPr>
        <w:ind w:left="720"/>
        <w:rPr>
          <w:rFonts w:ascii="Arial" w:hAnsi="Arial" w:cs="Arial"/>
        </w:rPr>
      </w:pPr>
      <w:r w:rsidRPr="00834E02">
        <w:rPr>
          <w:rFonts w:ascii="Arial" w:hAnsi="Arial" w:cs="Arial"/>
        </w:rPr>
        <w:t>The School will compare all references with any information given on the application form.  Any discrepancies or inconsistencies in the information will be taken up with the applicant</w:t>
      </w:r>
      <w:r w:rsidR="00096A72" w:rsidRPr="00834E02">
        <w:t xml:space="preserve"> </w:t>
      </w:r>
      <w:r w:rsidR="00096A72" w:rsidRPr="00834E02">
        <w:rPr>
          <w:rFonts w:ascii="Arial" w:hAnsi="Arial" w:cs="Arial"/>
        </w:rPr>
        <w:t>and the relevant referee</w:t>
      </w:r>
      <w:r w:rsidRPr="00834E02">
        <w:rPr>
          <w:rFonts w:ascii="Arial" w:hAnsi="Arial" w:cs="Arial"/>
        </w:rPr>
        <w:t xml:space="preserve"> before any appointment is confirmed. </w:t>
      </w:r>
    </w:p>
    <w:p w14:paraId="1B42B0BC" w14:textId="146997EB" w:rsidR="00D42827" w:rsidRPr="00834E02" w:rsidRDefault="003471A4" w:rsidP="00D42827">
      <w:pPr>
        <w:ind w:left="720"/>
        <w:rPr>
          <w:rFonts w:ascii="Arial" w:hAnsi="Arial" w:cs="Arial"/>
        </w:rPr>
      </w:pPr>
      <w:r w:rsidRPr="00834E02">
        <w:rPr>
          <w:rFonts w:ascii="Arial" w:hAnsi="Arial" w:cs="Arial"/>
        </w:rPr>
        <w:t>If it has not been possible to obtain</w:t>
      </w:r>
      <w:r w:rsidR="00D42827" w:rsidRPr="00834E02">
        <w:rPr>
          <w:rFonts w:ascii="Arial" w:hAnsi="Arial" w:cs="Arial"/>
        </w:rPr>
        <w:t xml:space="preserve"> a reference prior to interview it will be reviewed upon receipt.  Any discrepancies identified between the reference and the application form and/or the interview assessment form will be considered by the School.  The applicant may be asked to provide further information or clarification before an appointment can be confirmed.</w:t>
      </w:r>
    </w:p>
    <w:p w14:paraId="6882E6C6" w14:textId="77777777" w:rsidR="00D42827" w:rsidRPr="00834E02" w:rsidRDefault="00D42827" w:rsidP="00D42827">
      <w:pPr>
        <w:ind w:left="720"/>
        <w:rPr>
          <w:rFonts w:ascii="Arial" w:hAnsi="Arial" w:cs="Arial"/>
        </w:rPr>
      </w:pPr>
      <w:r w:rsidRPr="00834E02">
        <w:rPr>
          <w:rFonts w:ascii="Arial" w:hAnsi="Arial" w:cs="Arial"/>
        </w:rPr>
        <w:t>If factual references are received i.e. those which contain limited information such as job title and dates of employment, this will not necessarily disadvantage an applicant although additional references may be sought before an appointment can be confirmed.</w:t>
      </w:r>
    </w:p>
    <w:p w14:paraId="00DC28E7" w14:textId="54561D5D" w:rsidR="00DC4AFB" w:rsidRPr="00834E02" w:rsidRDefault="00DC4AFB" w:rsidP="00DC4AFB">
      <w:pPr>
        <w:ind w:left="709"/>
        <w:rPr>
          <w:rFonts w:ascii="Arial" w:hAnsi="Arial" w:cs="Arial"/>
        </w:rPr>
      </w:pPr>
      <w:r w:rsidRPr="00834E02">
        <w:rPr>
          <w:rFonts w:ascii="Arial" w:hAnsi="Arial" w:cs="Arial"/>
        </w:rPr>
        <w:lastRenderedPageBreak/>
        <w:t>The School may at its discretion make telephone</w:t>
      </w:r>
      <w:r w:rsidR="008F3117" w:rsidRPr="00834E02">
        <w:rPr>
          <w:rFonts w:ascii="Arial" w:hAnsi="Arial" w:cs="Arial"/>
        </w:rPr>
        <w:t xml:space="preserve"> or email </w:t>
      </w:r>
      <w:r w:rsidRPr="00834E02">
        <w:rPr>
          <w:rFonts w:ascii="Arial" w:hAnsi="Arial" w:cs="Arial"/>
        </w:rPr>
        <w:t>contact with any referee to verify the details of the</w:t>
      </w:r>
      <w:r w:rsidR="00C44BA8" w:rsidRPr="00834E02">
        <w:rPr>
          <w:rFonts w:ascii="Arial" w:hAnsi="Arial" w:cs="Arial"/>
        </w:rPr>
        <w:t xml:space="preserve"> written reference provided.</w:t>
      </w:r>
    </w:p>
    <w:p w14:paraId="4FB0CC99" w14:textId="6BE06B60" w:rsidR="003471A4" w:rsidRPr="00834E02" w:rsidRDefault="003471A4" w:rsidP="003471A4">
      <w:pPr>
        <w:ind w:left="709"/>
        <w:rPr>
          <w:rFonts w:ascii="Arial" w:hAnsi="Arial" w:cs="Arial"/>
        </w:rPr>
      </w:pPr>
      <w:r w:rsidRPr="00834E02">
        <w:rPr>
          <w:rFonts w:ascii="Arial" w:hAnsi="Arial" w:cs="Arial"/>
        </w:rPr>
        <w:t>The School treats all references given or received as confidential which means that the applicant will not usually be provided with a copy.</w:t>
      </w:r>
    </w:p>
    <w:p w14:paraId="01F43CF0" w14:textId="77777777" w:rsidR="00245CF4" w:rsidRPr="00834E02" w:rsidRDefault="00245CF4" w:rsidP="00245CF4">
      <w:pPr>
        <w:ind w:left="709"/>
        <w:rPr>
          <w:rFonts w:ascii="Arial" w:hAnsi="Arial" w:cs="Arial"/>
          <w:b/>
        </w:rPr>
      </w:pPr>
      <w:r w:rsidRPr="00834E02">
        <w:rPr>
          <w:rFonts w:ascii="Arial" w:hAnsi="Arial" w:cs="Arial"/>
          <w:b/>
        </w:rPr>
        <w:t>All references received from a school should, wherever reasonably possible, be countersigned by the Head or otherwise confirmed as authorised on behalf of the school.</w:t>
      </w:r>
    </w:p>
    <w:p w14:paraId="0FC428B9" w14:textId="77777777" w:rsidR="00F50AAA" w:rsidRPr="00834E02" w:rsidRDefault="00F50AAA" w:rsidP="00F50AAA">
      <w:pPr>
        <w:ind w:left="709"/>
        <w:rPr>
          <w:rFonts w:ascii="Arial" w:hAnsi="Arial" w:cs="Arial"/>
        </w:rPr>
      </w:pPr>
      <w:r w:rsidRPr="00834E02">
        <w:rPr>
          <w:rFonts w:ascii="Arial" w:hAnsi="Arial" w:cs="Arial"/>
        </w:rPr>
        <w:t>All internal candidates who apply for a new role at the School will have their application assessed in accordance with this procedure.  References may be taken up on internal candidates as part of the application process and can be provided by colleagues as the School will be the most recent employer and will previously have taken up references from past employers.</w:t>
      </w:r>
    </w:p>
    <w:p w14:paraId="735AEB20" w14:textId="3604EC24" w:rsidR="00C27336" w:rsidRPr="00834E02" w:rsidRDefault="00DA093A" w:rsidP="0041347B">
      <w:pPr>
        <w:tabs>
          <w:tab w:val="left" w:pos="709"/>
        </w:tabs>
        <w:overflowPunct w:val="0"/>
        <w:autoSpaceDE w:val="0"/>
        <w:autoSpaceDN w:val="0"/>
        <w:adjustRightInd w:val="0"/>
        <w:textAlignment w:val="baseline"/>
        <w:rPr>
          <w:rFonts w:ascii="Arial" w:hAnsi="Arial" w:cs="Arial"/>
          <w:b/>
        </w:rPr>
      </w:pPr>
      <w:r w:rsidRPr="00834E02">
        <w:rPr>
          <w:rFonts w:ascii="Arial" w:hAnsi="Arial" w:cs="Arial"/>
          <w:b/>
        </w:rPr>
        <w:t>5</w:t>
      </w:r>
      <w:r w:rsidR="00D0798F" w:rsidRPr="00834E02">
        <w:rPr>
          <w:rFonts w:ascii="Arial" w:hAnsi="Arial" w:cs="Arial"/>
          <w:b/>
        </w:rPr>
        <w:t>.</w:t>
      </w:r>
      <w:r w:rsidR="003471A4" w:rsidRPr="00834E02">
        <w:rPr>
          <w:rFonts w:ascii="Arial" w:hAnsi="Arial" w:cs="Arial"/>
          <w:b/>
        </w:rPr>
        <w:t>4</w:t>
      </w:r>
      <w:r w:rsidR="00D0798F" w:rsidRPr="00834E02">
        <w:rPr>
          <w:rFonts w:ascii="Arial" w:hAnsi="Arial" w:cs="Arial"/>
          <w:b/>
        </w:rPr>
        <w:tab/>
        <w:t>Criminal r</w:t>
      </w:r>
      <w:r w:rsidR="00C27336" w:rsidRPr="00834E02">
        <w:rPr>
          <w:rFonts w:ascii="Arial" w:hAnsi="Arial" w:cs="Arial"/>
          <w:b/>
        </w:rPr>
        <w:t xml:space="preserve">ecords </w:t>
      </w:r>
      <w:r w:rsidR="00D0798F" w:rsidRPr="00834E02">
        <w:rPr>
          <w:rFonts w:ascii="Arial" w:hAnsi="Arial" w:cs="Arial"/>
          <w:b/>
        </w:rPr>
        <w:t>c</w:t>
      </w:r>
      <w:r w:rsidR="00C27336" w:rsidRPr="00834E02">
        <w:rPr>
          <w:rFonts w:ascii="Arial" w:hAnsi="Arial" w:cs="Arial"/>
          <w:b/>
        </w:rPr>
        <w:t>heck</w:t>
      </w:r>
      <w:r w:rsidR="0042733F" w:rsidRPr="00834E02">
        <w:rPr>
          <w:rFonts w:ascii="Arial" w:hAnsi="Arial" w:cs="Arial"/>
          <w:b/>
        </w:rPr>
        <w:t>s</w:t>
      </w:r>
    </w:p>
    <w:p w14:paraId="01FB2FBD" w14:textId="77777777" w:rsidR="00465925" w:rsidRPr="00834E02" w:rsidRDefault="00465925" w:rsidP="00465925">
      <w:pPr>
        <w:ind w:left="709"/>
        <w:rPr>
          <w:rFonts w:ascii="Arial" w:hAnsi="Arial" w:cs="Arial"/>
        </w:rPr>
      </w:pPr>
      <w:r w:rsidRPr="00834E02">
        <w:rPr>
          <w:rFonts w:ascii="Arial" w:hAnsi="Arial" w:cs="Arial"/>
        </w:rPr>
        <w:t>Prior to 29 May 2013 an enhanced disclosure contained details of all convictions on record (including those which are defined as "spent" under the Rehabilitation of Offenders Act 1974) together with details of any cautions, reprimands or warnings held on the Police National Computer.  It could also contain non-conviction information from local police records which a chief police officer considered relevant to the role applied for at the School.</w:t>
      </w:r>
    </w:p>
    <w:p w14:paraId="1C632055" w14:textId="230AF472" w:rsidR="00875EF0" w:rsidRPr="00834E02" w:rsidRDefault="00DA093A" w:rsidP="00875EF0">
      <w:pPr>
        <w:tabs>
          <w:tab w:val="left" w:pos="709"/>
        </w:tabs>
        <w:rPr>
          <w:rFonts w:ascii="Arial" w:hAnsi="Arial" w:cs="Arial"/>
          <w:b/>
        </w:rPr>
      </w:pPr>
      <w:r w:rsidRPr="00834E02">
        <w:rPr>
          <w:rFonts w:ascii="Arial" w:hAnsi="Arial" w:cs="Arial"/>
          <w:b/>
        </w:rPr>
        <w:t>5</w:t>
      </w:r>
      <w:r w:rsidR="00D42827" w:rsidRPr="00834E02">
        <w:rPr>
          <w:rFonts w:ascii="Arial" w:hAnsi="Arial" w:cs="Arial"/>
          <w:b/>
        </w:rPr>
        <w:t>.</w:t>
      </w:r>
      <w:r w:rsidR="003471A4" w:rsidRPr="00834E02">
        <w:rPr>
          <w:rFonts w:ascii="Arial" w:hAnsi="Arial" w:cs="Arial"/>
          <w:b/>
        </w:rPr>
        <w:t>4</w:t>
      </w:r>
      <w:r w:rsidR="00D42827" w:rsidRPr="00834E02">
        <w:rPr>
          <w:rFonts w:ascii="Arial" w:hAnsi="Arial" w:cs="Arial"/>
          <w:b/>
        </w:rPr>
        <w:t>.1</w:t>
      </w:r>
      <w:r w:rsidR="00D42827" w:rsidRPr="00834E02">
        <w:rPr>
          <w:rFonts w:ascii="Arial" w:hAnsi="Arial" w:cs="Arial"/>
          <w:b/>
        </w:rPr>
        <w:tab/>
      </w:r>
      <w:r w:rsidR="00875EF0" w:rsidRPr="00834E02">
        <w:rPr>
          <w:rFonts w:ascii="Arial" w:hAnsi="Arial" w:cs="Arial"/>
          <w:b/>
          <w:bCs/>
        </w:rPr>
        <w:t>DBS filtering rules</w:t>
      </w:r>
    </w:p>
    <w:p w14:paraId="21DC18FA" w14:textId="77777777" w:rsidR="00875EF0" w:rsidRPr="00834E02" w:rsidRDefault="00875EF0" w:rsidP="00F50AAA">
      <w:pPr>
        <w:tabs>
          <w:tab w:val="left" w:pos="709"/>
        </w:tabs>
        <w:ind w:left="709"/>
        <w:rPr>
          <w:rFonts w:ascii="Arial" w:hAnsi="Arial" w:cs="Arial"/>
        </w:rPr>
      </w:pPr>
      <w:r w:rsidRPr="00834E02">
        <w:rPr>
          <w:rFonts w:ascii="Arial" w:hAnsi="Arial" w:cs="Arial"/>
        </w:rPr>
        <w:t>With effect from 29 May 2013 the DBS commenced the filtering and removal of certain specified information relating to old and minor criminal offences from all criminal records disclosures.  The filtering rules developed by the DBS and the Home Office designate certain  spent convictions and cautions as "protected".  "Protected" convictions and cautions are not included in a DBS certificate and job applicants are not required to disclose them during the recruitment process.  It is unlawful for an employer to take into account a conviction or caution that should not have been disclosed.  If a protected conviction or caution is inadvertently disclosed to the School during the recruitment process it must be disregarded when making a recruitment decision.</w:t>
      </w:r>
    </w:p>
    <w:p w14:paraId="13B6ECDD" w14:textId="77777777" w:rsidR="00875EF0" w:rsidRPr="00834E02" w:rsidRDefault="00875EF0" w:rsidP="00F50AAA">
      <w:pPr>
        <w:tabs>
          <w:tab w:val="left" w:pos="709"/>
        </w:tabs>
        <w:ind w:left="709"/>
        <w:rPr>
          <w:rFonts w:ascii="Arial" w:hAnsi="Arial" w:cs="Arial"/>
        </w:rPr>
      </w:pPr>
      <w:r w:rsidRPr="00834E02">
        <w:rPr>
          <w:rFonts w:ascii="Arial" w:hAnsi="Arial" w:cs="Arial"/>
        </w:rPr>
        <w:t xml:space="preserve">A conviction will always be disclosable if it was imposed for a "specified offence" committed at any age.  A caution issued for a "specified offence" committed over the age of 18 will always be disclosable.  However, a caution issued for a "specified offence" committed under the age of 18 is never disclosable.  "Specified offences" are usually of a serious violent or sexual nature, or are relevant for safeguarding children and vulnerable adults.  The list of "specified offences" can be found at: </w:t>
      </w:r>
    </w:p>
    <w:p w14:paraId="6BA99D0B" w14:textId="77777777" w:rsidR="00875EF0" w:rsidRPr="00834E02" w:rsidRDefault="00875EF0" w:rsidP="00F50AAA">
      <w:pPr>
        <w:tabs>
          <w:tab w:val="left" w:pos="709"/>
        </w:tabs>
        <w:ind w:left="709"/>
        <w:rPr>
          <w:rFonts w:ascii="Arial" w:hAnsi="Arial" w:cs="Arial"/>
        </w:rPr>
      </w:pPr>
      <w:r w:rsidRPr="00834E02">
        <w:rPr>
          <w:rFonts w:ascii="Arial" w:hAnsi="Arial" w:cs="Arial"/>
        </w:rPr>
        <w:t xml:space="preserve">https://www.gov.uk/government/publications/dbs-list-of-offences-that-will-never-be-filtered-from-a-criminal-record-check </w:t>
      </w:r>
    </w:p>
    <w:p w14:paraId="64FAA921" w14:textId="77777777" w:rsidR="00875EF0" w:rsidRPr="00834E02" w:rsidRDefault="00875EF0" w:rsidP="00F50AAA">
      <w:pPr>
        <w:tabs>
          <w:tab w:val="left" w:pos="709"/>
        </w:tabs>
        <w:ind w:left="709"/>
        <w:rPr>
          <w:rFonts w:ascii="Arial" w:hAnsi="Arial" w:cs="Arial"/>
        </w:rPr>
      </w:pPr>
      <w:r w:rsidRPr="00834E02">
        <w:rPr>
          <w:rFonts w:ascii="Arial" w:hAnsi="Arial" w:cs="Arial"/>
        </w:rPr>
        <w:t>The filtering rules have recently been updated and work as follows:</w:t>
      </w:r>
    </w:p>
    <w:p w14:paraId="7F3733D2" w14:textId="77777777" w:rsidR="00875EF0" w:rsidRPr="00834E02" w:rsidRDefault="00875EF0" w:rsidP="00F50AAA">
      <w:pPr>
        <w:tabs>
          <w:tab w:val="left" w:pos="709"/>
        </w:tabs>
        <w:ind w:left="709"/>
        <w:rPr>
          <w:rFonts w:ascii="Arial" w:hAnsi="Arial" w:cs="Arial"/>
        </w:rPr>
      </w:pPr>
      <w:r w:rsidRPr="00834E02">
        <w:rPr>
          <w:rFonts w:ascii="Arial" w:hAnsi="Arial" w:cs="Arial"/>
        </w:rPr>
        <w:t>For those aged 18 or over at the time of an offence</w:t>
      </w:r>
    </w:p>
    <w:p w14:paraId="03CC0185" w14:textId="77777777" w:rsidR="00875EF0" w:rsidRPr="00834E02" w:rsidRDefault="00875EF0" w:rsidP="00F50AAA">
      <w:pPr>
        <w:tabs>
          <w:tab w:val="left" w:pos="709"/>
        </w:tabs>
        <w:ind w:left="709"/>
        <w:rPr>
          <w:rFonts w:ascii="Arial" w:hAnsi="Arial" w:cs="Arial"/>
        </w:rPr>
      </w:pPr>
      <w:r w:rsidRPr="00834E02">
        <w:rPr>
          <w:rFonts w:ascii="Arial" w:hAnsi="Arial" w:cs="Arial"/>
        </w:rPr>
        <w:t>A spent criminal conviction for an offence committed in the United Kingdom when a person was over the age of 18 will not be disclosed in a DBS certificate (and does not have to be disclosed by the job applicant) if:</w:t>
      </w:r>
    </w:p>
    <w:p w14:paraId="4462F31A" w14:textId="77777777" w:rsidR="00875EF0" w:rsidRPr="00834E02" w:rsidRDefault="00875EF0" w:rsidP="00F50AAA">
      <w:pPr>
        <w:tabs>
          <w:tab w:val="left" w:pos="1276"/>
        </w:tabs>
        <w:ind w:left="709"/>
        <w:rPr>
          <w:rFonts w:ascii="Arial" w:hAnsi="Arial" w:cs="Arial"/>
        </w:rPr>
      </w:pPr>
      <w:r w:rsidRPr="00834E02">
        <w:rPr>
          <w:rFonts w:ascii="Arial" w:hAnsi="Arial" w:cs="Arial"/>
        </w:rPr>
        <w:t>(a)</w:t>
      </w:r>
      <w:r w:rsidRPr="00834E02">
        <w:rPr>
          <w:rFonts w:ascii="Arial" w:hAnsi="Arial" w:cs="Arial"/>
        </w:rPr>
        <w:tab/>
        <w:t>eleven years have elapsed since the date of the conviction;</w:t>
      </w:r>
    </w:p>
    <w:p w14:paraId="23151798" w14:textId="77777777" w:rsidR="00875EF0" w:rsidRPr="00834E02" w:rsidRDefault="00875EF0" w:rsidP="00F50AAA">
      <w:pPr>
        <w:tabs>
          <w:tab w:val="left" w:pos="1276"/>
        </w:tabs>
        <w:ind w:left="709"/>
        <w:rPr>
          <w:rFonts w:ascii="Arial" w:hAnsi="Arial" w:cs="Arial"/>
        </w:rPr>
      </w:pPr>
      <w:r w:rsidRPr="00834E02">
        <w:rPr>
          <w:rFonts w:ascii="Arial" w:hAnsi="Arial" w:cs="Arial"/>
        </w:rPr>
        <w:t>(b)</w:t>
      </w:r>
      <w:r w:rsidRPr="00834E02">
        <w:rPr>
          <w:rFonts w:ascii="Arial" w:hAnsi="Arial" w:cs="Arial"/>
        </w:rPr>
        <w:tab/>
        <w:t>it did not result in a custodial sentence; and</w:t>
      </w:r>
    </w:p>
    <w:p w14:paraId="7B36F250" w14:textId="77777777" w:rsidR="00875EF0" w:rsidRPr="00834E02" w:rsidRDefault="00875EF0" w:rsidP="00F50AAA">
      <w:pPr>
        <w:tabs>
          <w:tab w:val="left" w:pos="1276"/>
        </w:tabs>
        <w:ind w:left="709"/>
        <w:rPr>
          <w:rFonts w:ascii="Arial" w:hAnsi="Arial" w:cs="Arial"/>
        </w:rPr>
      </w:pPr>
      <w:r w:rsidRPr="00834E02">
        <w:rPr>
          <w:rFonts w:ascii="Arial" w:hAnsi="Arial" w:cs="Arial"/>
        </w:rPr>
        <w:t>(c)</w:t>
      </w:r>
      <w:r w:rsidRPr="00834E02">
        <w:rPr>
          <w:rFonts w:ascii="Arial" w:hAnsi="Arial" w:cs="Arial"/>
        </w:rPr>
        <w:tab/>
        <w:t>it was not imposed for a "specified offence".</w:t>
      </w:r>
    </w:p>
    <w:p w14:paraId="05FAEDF0" w14:textId="77777777" w:rsidR="00875EF0" w:rsidRPr="00834E02" w:rsidRDefault="00875EF0" w:rsidP="00F50AAA">
      <w:pPr>
        <w:tabs>
          <w:tab w:val="left" w:pos="1276"/>
        </w:tabs>
        <w:ind w:left="709"/>
        <w:rPr>
          <w:rFonts w:ascii="Arial" w:hAnsi="Arial" w:cs="Arial"/>
        </w:rPr>
      </w:pPr>
      <w:r w:rsidRPr="00834E02">
        <w:rPr>
          <w:rFonts w:ascii="Arial" w:hAnsi="Arial" w:cs="Arial"/>
        </w:rPr>
        <w:t>A spent caution for an offence committed when a person was over the age of 18 will not be disclosed in a DBS certificate (and does not have to be disclosed by a job applicant) if:</w:t>
      </w:r>
    </w:p>
    <w:p w14:paraId="0686C1DE" w14:textId="2389E305" w:rsidR="00875EF0" w:rsidRPr="00834E02" w:rsidRDefault="00875EF0" w:rsidP="00F50AAA">
      <w:pPr>
        <w:tabs>
          <w:tab w:val="left" w:pos="1276"/>
        </w:tabs>
        <w:ind w:left="709"/>
        <w:rPr>
          <w:rFonts w:ascii="Arial" w:hAnsi="Arial" w:cs="Arial"/>
        </w:rPr>
      </w:pPr>
      <w:r w:rsidRPr="00834E02">
        <w:rPr>
          <w:rFonts w:ascii="Arial" w:hAnsi="Arial" w:cs="Arial"/>
        </w:rPr>
        <w:lastRenderedPageBreak/>
        <w:t>(</w:t>
      </w:r>
      <w:r w:rsidR="003471A4" w:rsidRPr="00834E02">
        <w:rPr>
          <w:rFonts w:ascii="Arial" w:hAnsi="Arial" w:cs="Arial"/>
        </w:rPr>
        <w:t>d</w:t>
      </w:r>
      <w:r w:rsidRPr="00834E02">
        <w:rPr>
          <w:rFonts w:ascii="Arial" w:hAnsi="Arial" w:cs="Arial"/>
        </w:rPr>
        <w:t>)</w:t>
      </w:r>
      <w:r w:rsidRPr="00834E02">
        <w:rPr>
          <w:rFonts w:ascii="Arial" w:hAnsi="Arial" w:cs="Arial"/>
        </w:rPr>
        <w:tab/>
        <w:t>six years have elapsed since the date it was issued; and</w:t>
      </w:r>
    </w:p>
    <w:p w14:paraId="7AC82588" w14:textId="027C1EAC" w:rsidR="00875EF0" w:rsidRPr="00834E02" w:rsidRDefault="00875EF0" w:rsidP="00F50AAA">
      <w:pPr>
        <w:tabs>
          <w:tab w:val="left" w:pos="1276"/>
        </w:tabs>
        <w:ind w:left="709"/>
        <w:rPr>
          <w:rFonts w:ascii="Arial" w:hAnsi="Arial" w:cs="Arial"/>
        </w:rPr>
      </w:pPr>
      <w:r w:rsidRPr="00834E02">
        <w:rPr>
          <w:rFonts w:ascii="Arial" w:hAnsi="Arial" w:cs="Arial"/>
        </w:rPr>
        <w:t>(</w:t>
      </w:r>
      <w:r w:rsidR="003471A4" w:rsidRPr="00834E02">
        <w:rPr>
          <w:rFonts w:ascii="Arial" w:hAnsi="Arial" w:cs="Arial"/>
        </w:rPr>
        <w:t>e</w:t>
      </w:r>
      <w:r w:rsidRPr="00834E02">
        <w:rPr>
          <w:rFonts w:ascii="Arial" w:hAnsi="Arial" w:cs="Arial"/>
        </w:rPr>
        <w:t>)</w:t>
      </w:r>
      <w:r w:rsidRPr="00834E02">
        <w:rPr>
          <w:rFonts w:ascii="Arial" w:hAnsi="Arial" w:cs="Arial"/>
        </w:rPr>
        <w:tab/>
        <w:t>it was not issued for a "specified offence".</w:t>
      </w:r>
    </w:p>
    <w:p w14:paraId="6B54C1F9" w14:textId="77777777" w:rsidR="00875EF0" w:rsidRPr="00834E02" w:rsidRDefault="00875EF0" w:rsidP="00F50AAA">
      <w:pPr>
        <w:tabs>
          <w:tab w:val="left" w:pos="1276"/>
        </w:tabs>
        <w:ind w:left="709"/>
        <w:rPr>
          <w:rFonts w:ascii="Arial" w:hAnsi="Arial" w:cs="Arial"/>
        </w:rPr>
      </w:pPr>
      <w:r w:rsidRPr="00834E02">
        <w:rPr>
          <w:rFonts w:ascii="Arial" w:hAnsi="Arial" w:cs="Arial"/>
        </w:rPr>
        <w:t>For those aged under 18 at the time of an offence</w:t>
      </w:r>
    </w:p>
    <w:p w14:paraId="2DA25921" w14:textId="77777777" w:rsidR="00875EF0" w:rsidRPr="00834E02" w:rsidRDefault="00875EF0" w:rsidP="00F50AAA">
      <w:pPr>
        <w:tabs>
          <w:tab w:val="left" w:pos="1276"/>
        </w:tabs>
        <w:ind w:left="709"/>
        <w:rPr>
          <w:rFonts w:ascii="Arial" w:hAnsi="Arial" w:cs="Arial"/>
        </w:rPr>
      </w:pPr>
      <w:r w:rsidRPr="00834E02">
        <w:rPr>
          <w:rFonts w:ascii="Arial" w:hAnsi="Arial" w:cs="Arial"/>
        </w:rPr>
        <w:t>A spent conviction for an offence committed when a person was under the age of 18 will not be disclosed in a DBS certificate (and does not have to be disclosed by a job applicant) if:</w:t>
      </w:r>
    </w:p>
    <w:p w14:paraId="48422194" w14:textId="77777777" w:rsidR="00875EF0" w:rsidRPr="00834E02" w:rsidRDefault="00875EF0" w:rsidP="00F50AAA">
      <w:pPr>
        <w:tabs>
          <w:tab w:val="left" w:pos="1276"/>
        </w:tabs>
        <w:ind w:left="709"/>
        <w:rPr>
          <w:rFonts w:ascii="Arial" w:hAnsi="Arial" w:cs="Arial"/>
        </w:rPr>
      </w:pPr>
      <w:r w:rsidRPr="00834E02">
        <w:rPr>
          <w:rFonts w:ascii="Arial" w:hAnsi="Arial" w:cs="Arial"/>
        </w:rPr>
        <w:t>(a)</w:t>
      </w:r>
      <w:r w:rsidRPr="00834E02">
        <w:rPr>
          <w:rFonts w:ascii="Arial" w:hAnsi="Arial" w:cs="Arial"/>
        </w:rPr>
        <w:tab/>
        <w:t xml:space="preserve">five and a half years have elapsed since the date of the conviction; </w:t>
      </w:r>
    </w:p>
    <w:p w14:paraId="2C0EF565" w14:textId="77777777" w:rsidR="00875EF0" w:rsidRPr="00834E02" w:rsidRDefault="00875EF0" w:rsidP="00F50AAA">
      <w:pPr>
        <w:tabs>
          <w:tab w:val="left" w:pos="1276"/>
        </w:tabs>
        <w:ind w:left="709"/>
        <w:rPr>
          <w:rFonts w:ascii="Arial" w:hAnsi="Arial" w:cs="Arial"/>
        </w:rPr>
      </w:pPr>
      <w:r w:rsidRPr="00834E02">
        <w:rPr>
          <w:rFonts w:ascii="Arial" w:hAnsi="Arial" w:cs="Arial"/>
        </w:rPr>
        <w:t>(b)</w:t>
      </w:r>
      <w:r w:rsidRPr="00834E02">
        <w:rPr>
          <w:rFonts w:ascii="Arial" w:hAnsi="Arial" w:cs="Arial"/>
        </w:rPr>
        <w:tab/>
        <w:t>it did not result in a custodial sentence; and</w:t>
      </w:r>
    </w:p>
    <w:p w14:paraId="54E8FA3C" w14:textId="77777777" w:rsidR="00875EF0" w:rsidRPr="00834E02" w:rsidRDefault="00875EF0" w:rsidP="00F50AAA">
      <w:pPr>
        <w:tabs>
          <w:tab w:val="left" w:pos="1276"/>
        </w:tabs>
        <w:ind w:left="709"/>
        <w:rPr>
          <w:rFonts w:ascii="Arial" w:hAnsi="Arial" w:cs="Arial"/>
        </w:rPr>
      </w:pPr>
      <w:r w:rsidRPr="00834E02">
        <w:rPr>
          <w:rFonts w:ascii="Arial" w:hAnsi="Arial" w:cs="Arial"/>
        </w:rPr>
        <w:t>(c)</w:t>
      </w:r>
      <w:r w:rsidRPr="00834E02">
        <w:rPr>
          <w:rFonts w:ascii="Arial" w:hAnsi="Arial" w:cs="Arial"/>
        </w:rPr>
        <w:tab/>
        <w:t>it was not imposed for a "specified offence".</w:t>
      </w:r>
    </w:p>
    <w:p w14:paraId="08D4A1C6" w14:textId="77777777" w:rsidR="00465925" w:rsidRPr="00834E02" w:rsidRDefault="00875EF0" w:rsidP="00F50AAA">
      <w:pPr>
        <w:tabs>
          <w:tab w:val="left" w:pos="1276"/>
        </w:tabs>
        <w:ind w:left="709"/>
        <w:rPr>
          <w:rFonts w:ascii="Arial" w:hAnsi="Arial" w:cs="Arial"/>
        </w:rPr>
      </w:pPr>
      <w:r w:rsidRPr="00834E02">
        <w:rPr>
          <w:rFonts w:ascii="Arial" w:hAnsi="Arial" w:cs="Arial"/>
        </w:rPr>
        <w:t>A caution issued for an offence committed when a person was under the age of 18 will never be disclosed in a DBS certificate (and does not have to be disclosed by a job applicant).</w:t>
      </w:r>
      <w:r w:rsidR="00465925" w:rsidRPr="00834E02">
        <w:rPr>
          <w:rFonts w:ascii="Arial" w:hAnsi="Arial" w:cs="Arial"/>
        </w:rPr>
        <w:t xml:space="preserve"> </w:t>
      </w:r>
    </w:p>
    <w:p w14:paraId="604ED177" w14:textId="0B731EB2" w:rsidR="00D42827" w:rsidRPr="00834E02" w:rsidRDefault="00DA093A" w:rsidP="00D42827">
      <w:pPr>
        <w:tabs>
          <w:tab w:val="left" w:pos="709"/>
        </w:tabs>
        <w:spacing w:after="200"/>
        <w:rPr>
          <w:rFonts w:ascii="Arial" w:hAnsi="Arial" w:cs="Arial"/>
          <w:b/>
          <w:sz w:val="24"/>
        </w:rPr>
      </w:pPr>
      <w:r w:rsidRPr="00834E02">
        <w:rPr>
          <w:rFonts w:ascii="Arial" w:hAnsi="Arial" w:cs="Arial"/>
          <w:b/>
        </w:rPr>
        <w:t>5</w:t>
      </w:r>
      <w:r w:rsidR="00D42827" w:rsidRPr="00834E02">
        <w:rPr>
          <w:rFonts w:ascii="Arial" w:hAnsi="Arial" w:cs="Arial"/>
          <w:b/>
        </w:rPr>
        <w:t>.</w:t>
      </w:r>
      <w:r w:rsidR="003471A4" w:rsidRPr="00834E02">
        <w:rPr>
          <w:rFonts w:ascii="Arial" w:hAnsi="Arial" w:cs="Arial"/>
          <w:b/>
        </w:rPr>
        <w:t>4</w:t>
      </w:r>
      <w:r w:rsidR="00D42827" w:rsidRPr="00834E02">
        <w:rPr>
          <w:rFonts w:ascii="Arial" w:hAnsi="Arial" w:cs="Arial"/>
          <w:b/>
        </w:rPr>
        <w:t>.2</w:t>
      </w:r>
      <w:r w:rsidR="00D42827" w:rsidRPr="00834E02">
        <w:rPr>
          <w:rFonts w:ascii="Arial" w:hAnsi="Arial" w:cs="Arial"/>
          <w:b/>
        </w:rPr>
        <w:tab/>
      </w:r>
      <w:bookmarkStart w:id="22" w:name="_Ref465937338"/>
      <w:r w:rsidR="00D42827" w:rsidRPr="00834E02">
        <w:rPr>
          <w:rFonts w:ascii="Arial" w:hAnsi="Arial" w:cs="Arial"/>
          <w:b/>
        </w:rPr>
        <w:t>Regulated Activity</w:t>
      </w:r>
      <w:bookmarkEnd w:id="22"/>
    </w:p>
    <w:p w14:paraId="6BA444D5" w14:textId="77777777" w:rsidR="004D67CB" w:rsidRPr="00834E02" w:rsidRDefault="004D67CB" w:rsidP="004D67CB">
      <w:pPr>
        <w:tabs>
          <w:tab w:val="left" w:pos="709"/>
        </w:tabs>
        <w:spacing w:after="200"/>
        <w:ind w:left="709"/>
        <w:rPr>
          <w:rFonts w:ascii="Arial" w:hAnsi="Arial" w:cs="Arial"/>
          <w:szCs w:val="20"/>
        </w:rPr>
      </w:pPr>
      <w:r w:rsidRPr="00834E02">
        <w:rPr>
          <w:rFonts w:ascii="Arial" w:hAnsi="Arial" w:cs="Arial"/>
          <w:szCs w:val="20"/>
        </w:rPr>
        <w:t>The School will determine whether a role amounts to regulated activity relating to children in accordance with the relevant legislation and Keeping Children Safe in Education 2026. In doing so, the School will consider the actual duties undertaken, including whether the individual teaches, trains, instructs, cares for or supervises children, and whether those activities are carried out frequently or overnight.</w:t>
      </w:r>
    </w:p>
    <w:p w14:paraId="17F19F22" w14:textId="77777777" w:rsidR="004D67CB" w:rsidRPr="00834E02" w:rsidRDefault="004D67CB" w:rsidP="004D67CB">
      <w:pPr>
        <w:tabs>
          <w:tab w:val="left" w:pos="709"/>
        </w:tabs>
        <w:spacing w:after="200"/>
        <w:ind w:left="709"/>
        <w:rPr>
          <w:rFonts w:ascii="Arial" w:hAnsi="Arial" w:cs="Arial"/>
          <w:szCs w:val="20"/>
        </w:rPr>
      </w:pPr>
      <w:r w:rsidRPr="00834E02">
        <w:rPr>
          <w:rFonts w:ascii="Arial" w:hAnsi="Arial" w:cs="Arial"/>
          <w:szCs w:val="20"/>
        </w:rPr>
        <w:t>For these purposes, work is carried out frequently if it takes place on more than three days in any 30-day period. Work is carried out overnight if it takes place once between 2.00 am and 6.00 am and gives the individual the opportunity to have face-to-face contact with children.</w:t>
      </w:r>
    </w:p>
    <w:p w14:paraId="2B72A9A7" w14:textId="77777777" w:rsidR="004D67CB" w:rsidRPr="00834E02" w:rsidRDefault="004D67CB" w:rsidP="004D67CB">
      <w:pPr>
        <w:tabs>
          <w:tab w:val="left" w:pos="709"/>
        </w:tabs>
        <w:spacing w:after="200"/>
        <w:ind w:left="709"/>
        <w:rPr>
          <w:rFonts w:ascii="Arial" w:hAnsi="Arial" w:cs="Arial"/>
          <w:szCs w:val="20"/>
        </w:rPr>
      </w:pPr>
      <w:r w:rsidRPr="00834E02">
        <w:rPr>
          <w:rFonts w:ascii="Arial" w:hAnsi="Arial" w:cs="Arial"/>
          <w:szCs w:val="20"/>
        </w:rPr>
        <w:t>From 1 September 2026, where an individual teaches, trains, instructs, cares for or supervises children frequently or overnight, the fact that the individual is supervised does not, of itself, mean that the role falls outside regulated activity relating to children. Supervision remains an important safeguarding control but will not be used as the basis for excluding an otherwise eligible role from regulated activity.</w:t>
      </w:r>
    </w:p>
    <w:p w14:paraId="68E33E63" w14:textId="77777777" w:rsidR="004D67CB" w:rsidRPr="00834E02" w:rsidRDefault="004D67CB" w:rsidP="004D67CB">
      <w:pPr>
        <w:tabs>
          <w:tab w:val="left" w:pos="709"/>
        </w:tabs>
        <w:spacing w:after="200"/>
        <w:ind w:left="709"/>
        <w:rPr>
          <w:rFonts w:ascii="Arial" w:hAnsi="Arial" w:cs="Arial"/>
          <w:szCs w:val="20"/>
        </w:rPr>
      </w:pPr>
      <w:r w:rsidRPr="00834E02">
        <w:rPr>
          <w:rFonts w:ascii="Arial" w:hAnsi="Arial" w:cs="Arial"/>
          <w:szCs w:val="20"/>
        </w:rPr>
        <w:t>Where a role amounts to regulated activity relating to children, the School will obtain an enhanced DBS check with Children’s Barred List information as permitted and required by law. Where a role does not amount to regulated activity, the School will consider whether an enhanced DBS check without Children’s Barred List information is appropriate, legally permissible and proportionate in light of the duties of the role.</w:t>
      </w:r>
    </w:p>
    <w:p w14:paraId="74C966F2" w14:textId="041D13FC" w:rsidR="00DC2DAB" w:rsidRPr="00834E02" w:rsidRDefault="004D67CB" w:rsidP="004D67CB">
      <w:pPr>
        <w:tabs>
          <w:tab w:val="left" w:pos="709"/>
        </w:tabs>
        <w:spacing w:after="200"/>
        <w:ind w:left="709"/>
        <w:rPr>
          <w:rFonts w:ascii="Arial" w:hAnsi="Arial" w:cs="Arial"/>
          <w:szCs w:val="20"/>
        </w:rPr>
      </w:pPr>
      <w:r w:rsidRPr="00834E02">
        <w:rPr>
          <w:rFonts w:ascii="Arial" w:hAnsi="Arial" w:cs="Arial"/>
          <w:szCs w:val="20"/>
        </w:rPr>
        <w:t xml:space="preserve">In deciding which checks and safeguarding controls are appropriate, the School will consider all relevant circumstances on a case-by-case basis. At </w:t>
      </w:r>
      <w:proofErr w:type="spellStart"/>
      <w:r w:rsidRPr="00834E02">
        <w:rPr>
          <w:rFonts w:ascii="Arial" w:hAnsi="Arial" w:cs="Arial"/>
          <w:szCs w:val="20"/>
        </w:rPr>
        <w:t>Hurtwood</w:t>
      </w:r>
      <w:proofErr w:type="spellEnd"/>
      <w:r w:rsidRPr="00834E02">
        <w:rPr>
          <w:rFonts w:ascii="Arial" w:hAnsi="Arial" w:cs="Arial"/>
          <w:szCs w:val="20"/>
        </w:rPr>
        <w:t xml:space="preserve"> House, many roles may involve substantial opportunity for contact with students because of the School’s boarding and residential provision, although this will not be assumed and each role will be assessed properly.</w:t>
      </w:r>
    </w:p>
    <w:p w14:paraId="6014638C" w14:textId="39A47280" w:rsidR="00096C43" w:rsidRPr="00834E02" w:rsidRDefault="00DA093A" w:rsidP="00F70970">
      <w:pPr>
        <w:tabs>
          <w:tab w:val="left" w:pos="709"/>
        </w:tabs>
        <w:spacing w:before="240" w:after="200"/>
        <w:rPr>
          <w:rFonts w:ascii="Arial" w:hAnsi="Arial" w:cs="Arial"/>
          <w:szCs w:val="20"/>
        </w:rPr>
      </w:pPr>
      <w:r w:rsidRPr="00834E02">
        <w:rPr>
          <w:rFonts w:ascii="Arial" w:hAnsi="Arial" w:cs="Arial"/>
          <w:b/>
        </w:rPr>
        <w:t>5</w:t>
      </w:r>
      <w:r w:rsidR="00096C43" w:rsidRPr="00834E02">
        <w:rPr>
          <w:rFonts w:ascii="Arial" w:hAnsi="Arial" w:cs="Arial"/>
          <w:b/>
        </w:rPr>
        <w:t>.</w:t>
      </w:r>
      <w:r w:rsidR="003471A4" w:rsidRPr="00834E02">
        <w:rPr>
          <w:rFonts w:ascii="Arial" w:hAnsi="Arial" w:cs="Arial"/>
          <w:b/>
        </w:rPr>
        <w:t>4</w:t>
      </w:r>
      <w:r w:rsidR="00096C43" w:rsidRPr="00834E02">
        <w:rPr>
          <w:rFonts w:ascii="Arial" w:hAnsi="Arial" w:cs="Arial"/>
          <w:b/>
        </w:rPr>
        <w:t>.3</w:t>
      </w:r>
      <w:r w:rsidR="00096C43" w:rsidRPr="00834E02">
        <w:rPr>
          <w:rFonts w:ascii="Arial" w:hAnsi="Arial" w:cs="Arial"/>
          <w:b/>
        </w:rPr>
        <w:tab/>
        <w:t>The DBS disclosure certificate</w:t>
      </w:r>
    </w:p>
    <w:p w14:paraId="093BED6B" w14:textId="08C4E87A" w:rsidR="00F50AAA" w:rsidRPr="00834E02" w:rsidRDefault="00465925" w:rsidP="00465925">
      <w:pPr>
        <w:ind w:left="709"/>
        <w:rPr>
          <w:rFonts w:ascii="Arial" w:hAnsi="Arial" w:cs="Arial"/>
        </w:rPr>
      </w:pPr>
      <w:r w:rsidRPr="00834E02">
        <w:rPr>
          <w:rFonts w:ascii="Arial" w:hAnsi="Arial" w:cs="Arial"/>
        </w:rPr>
        <w:t xml:space="preserve">The DBS now issues a DBS disclosure certificate to the subject of the check only, rather than to the School.  It is a condition of employment with the School that the </w:t>
      </w:r>
      <w:r w:rsidRPr="00834E02">
        <w:rPr>
          <w:rStyle w:val="Bold"/>
          <w:rFonts w:ascii="Arial" w:hAnsi="Arial" w:cs="Arial"/>
        </w:rPr>
        <w:t>original</w:t>
      </w:r>
      <w:r w:rsidRPr="00834E02">
        <w:rPr>
          <w:rFonts w:ascii="Arial" w:hAnsi="Arial" w:cs="Arial"/>
        </w:rPr>
        <w:t xml:space="preserve"> disclosure certificate is </w:t>
      </w:r>
      <w:r w:rsidR="00A73A77" w:rsidRPr="00834E02">
        <w:rPr>
          <w:rFonts w:ascii="Arial" w:hAnsi="Arial" w:cs="Arial"/>
        </w:rPr>
        <w:t>provided to the School within</w:t>
      </w:r>
      <w:r w:rsidR="00645F99" w:rsidRPr="00834E02">
        <w:rPr>
          <w:rFonts w:ascii="Arial" w:hAnsi="Arial" w:cs="Arial"/>
        </w:rPr>
        <w:t xml:space="preserve"> two weeks </w:t>
      </w:r>
      <w:r w:rsidRPr="00834E02">
        <w:rPr>
          <w:rFonts w:ascii="Arial" w:hAnsi="Arial" w:cs="Arial"/>
        </w:rPr>
        <w:t xml:space="preserve">of it being received by the applicant.  Original certificates should not be sent by post.  </w:t>
      </w:r>
      <w:r w:rsidR="00096C43" w:rsidRPr="00834E02">
        <w:rPr>
          <w:rFonts w:ascii="Arial" w:hAnsi="Arial" w:cs="Arial"/>
        </w:rPr>
        <w:t xml:space="preserve">A convenient time and date for bringing the certificate into the School should be arranged </w:t>
      </w:r>
      <w:r w:rsidR="00645F99" w:rsidRPr="00834E02">
        <w:rPr>
          <w:rFonts w:ascii="Arial" w:hAnsi="Arial" w:cs="Arial"/>
        </w:rPr>
        <w:t xml:space="preserve">with the Bursar </w:t>
      </w:r>
      <w:r w:rsidRPr="00834E02">
        <w:rPr>
          <w:rFonts w:ascii="Arial" w:hAnsi="Arial" w:cs="Arial"/>
        </w:rPr>
        <w:t xml:space="preserve">as soon as </w:t>
      </w:r>
      <w:r w:rsidR="00096C43" w:rsidRPr="00834E02">
        <w:rPr>
          <w:rFonts w:ascii="Arial" w:hAnsi="Arial" w:cs="Arial"/>
        </w:rPr>
        <w:t>it</w:t>
      </w:r>
      <w:r w:rsidRPr="00834E02">
        <w:rPr>
          <w:rFonts w:ascii="Arial" w:hAnsi="Arial" w:cs="Arial"/>
        </w:rPr>
        <w:t xml:space="preserve"> has been received.  Applicants who are unable to attend at the School to provide the certificate are required to send in a certified copy by pos</w:t>
      </w:r>
      <w:r w:rsidR="00645F99" w:rsidRPr="00834E02">
        <w:rPr>
          <w:rFonts w:ascii="Arial" w:hAnsi="Arial" w:cs="Arial"/>
        </w:rPr>
        <w:t>t or email within two weeks</w:t>
      </w:r>
      <w:r w:rsidRPr="00834E02">
        <w:rPr>
          <w:rFonts w:ascii="Arial" w:hAnsi="Arial" w:cs="Arial"/>
        </w:rPr>
        <w:t xml:space="preserve"> of the original disclosure certificate being received.  Certified copies must be sent</w:t>
      </w:r>
      <w:r w:rsidR="00645F99" w:rsidRPr="00834E02">
        <w:rPr>
          <w:rFonts w:ascii="Arial" w:hAnsi="Arial" w:cs="Arial"/>
        </w:rPr>
        <w:t xml:space="preserve"> to the Bursar</w:t>
      </w:r>
      <w:r w:rsidRPr="00834E02">
        <w:rPr>
          <w:rFonts w:ascii="Arial" w:hAnsi="Arial" w:cs="Arial"/>
        </w:rPr>
        <w:t>.  Where a certified copy is sent, the original disclosure certi</w:t>
      </w:r>
      <w:r w:rsidR="00645F99" w:rsidRPr="00834E02">
        <w:rPr>
          <w:rFonts w:ascii="Arial" w:hAnsi="Arial" w:cs="Arial"/>
        </w:rPr>
        <w:t>ficate must still be provided on the first working day</w:t>
      </w:r>
      <w:r w:rsidRPr="00834E02">
        <w:rPr>
          <w:rFonts w:ascii="Arial" w:hAnsi="Arial" w:cs="Arial"/>
        </w:rPr>
        <w:t xml:space="preserve">.  </w:t>
      </w:r>
    </w:p>
    <w:p w14:paraId="5B0FE980" w14:textId="77777777" w:rsidR="00465925" w:rsidRPr="00834E02" w:rsidRDefault="00465925" w:rsidP="00465925">
      <w:pPr>
        <w:ind w:left="709"/>
        <w:rPr>
          <w:rFonts w:ascii="Arial" w:hAnsi="Arial" w:cs="Arial"/>
        </w:rPr>
      </w:pPr>
      <w:r w:rsidRPr="00834E02">
        <w:rPr>
          <w:rFonts w:ascii="Arial" w:hAnsi="Arial" w:cs="Arial"/>
        </w:rPr>
        <w:lastRenderedPageBreak/>
        <w:t>Employment will remain conditional upon the original certificate being provided and it being considered satisfactory by the School.</w:t>
      </w:r>
    </w:p>
    <w:p w14:paraId="0C7DC638" w14:textId="4A9B5777" w:rsidR="00096C43" w:rsidRPr="00834E02" w:rsidRDefault="00DA093A" w:rsidP="00096C43">
      <w:pPr>
        <w:tabs>
          <w:tab w:val="left" w:pos="709"/>
        </w:tabs>
        <w:spacing w:after="200"/>
        <w:rPr>
          <w:rFonts w:ascii="Arial" w:hAnsi="Arial" w:cs="Arial"/>
          <w:b/>
        </w:rPr>
      </w:pPr>
      <w:r w:rsidRPr="00834E02">
        <w:rPr>
          <w:rFonts w:ascii="Arial" w:hAnsi="Arial" w:cs="Arial"/>
          <w:b/>
        </w:rPr>
        <w:t>5</w:t>
      </w:r>
      <w:r w:rsidR="00096C43" w:rsidRPr="00834E02">
        <w:rPr>
          <w:rFonts w:ascii="Arial" w:hAnsi="Arial" w:cs="Arial"/>
          <w:b/>
        </w:rPr>
        <w:t>.</w:t>
      </w:r>
      <w:r w:rsidR="003471A4" w:rsidRPr="00834E02">
        <w:rPr>
          <w:rFonts w:ascii="Arial" w:hAnsi="Arial" w:cs="Arial"/>
          <w:b/>
        </w:rPr>
        <w:t>4</w:t>
      </w:r>
      <w:r w:rsidR="00096C43" w:rsidRPr="00834E02">
        <w:rPr>
          <w:rFonts w:ascii="Arial" w:hAnsi="Arial" w:cs="Arial"/>
          <w:b/>
        </w:rPr>
        <w:t>.4</w:t>
      </w:r>
      <w:r w:rsidR="00096C43" w:rsidRPr="00834E02">
        <w:rPr>
          <w:rFonts w:ascii="Arial" w:hAnsi="Arial" w:cs="Arial"/>
          <w:b/>
        </w:rPr>
        <w:tab/>
        <w:t xml:space="preserve">Starting work pending receipt of the DBS disclosure </w:t>
      </w:r>
    </w:p>
    <w:p w14:paraId="502A0957" w14:textId="77777777" w:rsidR="00096C43" w:rsidRPr="00834E02" w:rsidRDefault="00096A72" w:rsidP="00096C43">
      <w:pPr>
        <w:ind w:left="720"/>
        <w:rPr>
          <w:rFonts w:ascii="Arial" w:hAnsi="Arial" w:cs="Arial"/>
        </w:rPr>
      </w:pPr>
      <w:r w:rsidRPr="00834E02">
        <w:rPr>
          <w:rFonts w:ascii="Arial" w:hAnsi="Arial" w:cs="Arial"/>
        </w:rPr>
        <w:t xml:space="preserve">If there is a delay in receiving a </w:t>
      </w:r>
      <w:r w:rsidR="007E1C0C" w:rsidRPr="00834E02">
        <w:rPr>
          <w:rFonts w:ascii="Arial" w:hAnsi="Arial" w:cs="Arial"/>
        </w:rPr>
        <w:t>DBS</w:t>
      </w:r>
      <w:r w:rsidR="00B62610" w:rsidRPr="00834E02">
        <w:rPr>
          <w:rFonts w:ascii="Arial" w:hAnsi="Arial" w:cs="Arial"/>
        </w:rPr>
        <w:t xml:space="preserve"> </w:t>
      </w:r>
      <w:r w:rsidRPr="00834E02">
        <w:rPr>
          <w:rFonts w:ascii="Arial" w:hAnsi="Arial" w:cs="Arial"/>
        </w:rPr>
        <w:t xml:space="preserve">disclosure the </w:t>
      </w:r>
      <w:r w:rsidR="00C44BA8" w:rsidRPr="00834E02">
        <w:rPr>
          <w:rFonts w:ascii="Arial" w:hAnsi="Arial" w:cs="Arial"/>
        </w:rPr>
        <w:t>Deputy Head - Personnel</w:t>
      </w:r>
      <w:r w:rsidR="007E1C0C" w:rsidRPr="00834E02">
        <w:rPr>
          <w:rFonts w:ascii="Arial" w:hAnsi="Arial" w:cs="Arial"/>
        </w:rPr>
        <w:t xml:space="preserve"> (DH</w:t>
      </w:r>
      <w:r w:rsidR="00F67169" w:rsidRPr="00834E02">
        <w:rPr>
          <w:rFonts w:ascii="Arial" w:hAnsi="Arial" w:cs="Arial"/>
        </w:rPr>
        <w:t>P</w:t>
      </w:r>
      <w:r w:rsidR="007E1C0C" w:rsidRPr="00834E02">
        <w:rPr>
          <w:rFonts w:ascii="Arial" w:hAnsi="Arial" w:cs="Arial"/>
        </w:rPr>
        <w:t>)</w:t>
      </w:r>
      <w:r w:rsidRPr="00834E02">
        <w:rPr>
          <w:rFonts w:ascii="Arial" w:hAnsi="Arial" w:cs="Arial"/>
        </w:rPr>
        <w:t xml:space="preserve"> has discretion to allow an individual to begin work pending receipt of the </w:t>
      </w:r>
      <w:r w:rsidR="00F67169" w:rsidRPr="00834E02">
        <w:rPr>
          <w:rFonts w:ascii="Arial" w:hAnsi="Arial" w:cs="Arial"/>
        </w:rPr>
        <w:t>disclosure</w:t>
      </w:r>
      <w:r w:rsidR="00320D89" w:rsidRPr="00834E02">
        <w:rPr>
          <w:rFonts w:ascii="Arial" w:hAnsi="Arial" w:cs="Arial"/>
        </w:rPr>
        <w:t xml:space="preserve"> </w:t>
      </w:r>
      <w:r w:rsidR="00F67169" w:rsidRPr="00834E02">
        <w:rPr>
          <w:rFonts w:ascii="Arial" w:hAnsi="Arial" w:cs="Arial"/>
        </w:rPr>
        <w:t>certificate</w:t>
      </w:r>
      <w:r w:rsidRPr="00834E02">
        <w:rPr>
          <w:rFonts w:ascii="Arial" w:hAnsi="Arial" w:cs="Arial"/>
        </w:rPr>
        <w:t xml:space="preserve">.  This will only be allowed if all other checks, including a </w:t>
      </w:r>
      <w:r w:rsidR="00465925" w:rsidRPr="00834E02">
        <w:rPr>
          <w:rFonts w:ascii="Arial" w:hAnsi="Arial" w:cs="Arial"/>
        </w:rPr>
        <w:t xml:space="preserve">clear </w:t>
      </w:r>
      <w:r w:rsidRPr="00834E02">
        <w:rPr>
          <w:rFonts w:ascii="Arial" w:hAnsi="Arial" w:cs="Arial"/>
        </w:rPr>
        <w:t xml:space="preserve">check of the Children's Barred List </w:t>
      </w:r>
      <w:r w:rsidR="00465925" w:rsidRPr="00834E02">
        <w:rPr>
          <w:rFonts w:ascii="Arial" w:hAnsi="Arial" w:cs="Arial"/>
        </w:rPr>
        <w:t>(where the position amounts to regulated activity),</w:t>
      </w:r>
      <w:r w:rsidR="00465925" w:rsidRPr="00834E02">
        <w:t xml:space="preserve"> </w:t>
      </w:r>
      <w:r w:rsidRPr="00834E02">
        <w:rPr>
          <w:rFonts w:ascii="Arial" w:hAnsi="Arial" w:cs="Arial"/>
        </w:rPr>
        <w:t>have been completed and once appropriate supervision has been put in place.</w:t>
      </w:r>
    </w:p>
    <w:p w14:paraId="77B534E1" w14:textId="2EE8ABA5" w:rsidR="00096C43" w:rsidRPr="00834E02" w:rsidRDefault="00DA093A" w:rsidP="00096C43">
      <w:pPr>
        <w:tabs>
          <w:tab w:val="left" w:pos="709"/>
        </w:tabs>
        <w:rPr>
          <w:rFonts w:ascii="Arial" w:hAnsi="Arial" w:cs="Arial"/>
          <w:b/>
        </w:rPr>
      </w:pPr>
      <w:r w:rsidRPr="00834E02">
        <w:rPr>
          <w:rFonts w:ascii="Arial" w:hAnsi="Arial" w:cs="Arial"/>
          <w:b/>
        </w:rPr>
        <w:t>5</w:t>
      </w:r>
      <w:r w:rsidR="00096C43" w:rsidRPr="00834E02">
        <w:rPr>
          <w:rFonts w:ascii="Arial" w:hAnsi="Arial" w:cs="Arial"/>
          <w:b/>
        </w:rPr>
        <w:t>.</w:t>
      </w:r>
      <w:r w:rsidR="003471A4" w:rsidRPr="00834E02">
        <w:rPr>
          <w:rFonts w:ascii="Arial" w:hAnsi="Arial" w:cs="Arial"/>
          <w:b/>
        </w:rPr>
        <w:t>4</w:t>
      </w:r>
      <w:r w:rsidR="00096C43" w:rsidRPr="00834E02">
        <w:rPr>
          <w:rFonts w:ascii="Arial" w:hAnsi="Arial" w:cs="Arial"/>
          <w:b/>
        </w:rPr>
        <w:t>.5</w:t>
      </w:r>
      <w:r w:rsidR="00096C43" w:rsidRPr="00834E02">
        <w:rPr>
          <w:rFonts w:ascii="Arial" w:hAnsi="Arial" w:cs="Arial"/>
          <w:b/>
        </w:rPr>
        <w:tab/>
        <w:t>Applicants with periods of overseas residence</w:t>
      </w:r>
    </w:p>
    <w:p w14:paraId="7DBA999D" w14:textId="77777777" w:rsidR="00875EF0" w:rsidRPr="00834E02" w:rsidRDefault="00875EF0" w:rsidP="00875EF0">
      <w:pPr>
        <w:pStyle w:val="Level2Number"/>
        <w:ind w:left="709"/>
        <w:rPr>
          <w:rFonts w:ascii="Arial" w:hAnsi="Arial" w:cs="Arial"/>
          <w:bCs/>
          <w:szCs w:val="22"/>
        </w:rPr>
      </w:pPr>
      <w:r w:rsidRPr="00834E02">
        <w:rPr>
          <w:rFonts w:ascii="Arial" w:hAnsi="Arial" w:cs="Arial"/>
          <w:bCs/>
          <w:szCs w:val="22"/>
        </w:rPr>
        <w:t>DBS checks will still be requested for applicants with recent periods of overseas residence and those with little or no previous UK residence.  The School will take into account the "DBS unusual addresses guide" in such circumstances.</w:t>
      </w:r>
    </w:p>
    <w:p w14:paraId="7AA4223A" w14:textId="77777777" w:rsidR="00875EF0" w:rsidRPr="00834E02" w:rsidRDefault="00875EF0" w:rsidP="00875EF0">
      <w:pPr>
        <w:pStyle w:val="Level2Number"/>
        <w:ind w:left="709"/>
        <w:rPr>
          <w:rFonts w:ascii="Arial" w:hAnsi="Arial" w:cs="Arial"/>
          <w:bCs/>
          <w:szCs w:val="22"/>
        </w:rPr>
      </w:pPr>
      <w:r w:rsidRPr="00834E02">
        <w:rPr>
          <w:rFonts w:ascii="Arial" w:hAnsi="Arial" w:cs="Arial"/>
          <w:bCs/>
          <w:szCs w:val="22"/>
        </w:rPr>
        <w:t>For applicants who are living overseas, or who have lived overseas previously, obtaining a DBS certificate may be insufficient to establish their suitability to work at the School.  In such cases the applicant will be required to provide additional information about their suitability from the country (or countries) in which they have lived.  The School's policy is to request such information from each overseas country in which the applicant has lived for a period of three months or more in the previous five years.</w:t>
      </w:r>
    </w:p>
    <w:p w14:paraId="05C21791" w14:textId="77777777" w:rsidR="00875EF0" w:rsidRPr="00834E02" w:rsidRDefault="00875EF0" w:rsidP="00875EF0">
      <w:pPr>
        <w:pStyle w:val="Level2Number"/>
        <w:ind w:left="709"/>
        <w:rPr>
          <w:rFonts w:ascii="Arial" w:hAnsi="Arial" w:cs="Arial"/>
          <w:bCs/>
          <w:szCs w:val="22"/>
        </w:rPr>
      </w:pPr>
      <w:r w:rsidRPr="00834E02">
        <w:rPr>
          <w:rFonts w:ascii="Arial" w:hAnsi="Arial" w:cs="Arial"/>
          <w:bCs/>
          <w:szCs w:val="22"/>
        </w:rPr>
        <w:t>When requesting such information the School has regard to relevant government guidance and will therefore always require the applicant to apply for a formal check from the country in question i.e. a criminal records check (or equivalent) or a certificate of good conduct.</w:t>
      </w:r>
    </w:p>
    <w:p w14:paraId="020EB8F9" w14:textId="77777777" w:rsidR="00F50AAA" w:rsidRPr="00834E02" w:rsidRDefault="00875EF0" w:rsidP="00875EF0">
      <w:pPr>
        <w:pStyle w:val="Level2Number"/>
        <w:ind w:left="709"/>
        <w:rPr>
          <w:rFonts w:ascii="Arial" w:hAnsi="Arial" w:cs="Arial"/>
          <w:bCs/>
          <w:szCs w:val="22"/>
        </w:rPr>
      </w:pPr>
      <w:r w:rsidRPr="00834E02">
        <w:rPr>
          <w:rFonts w:ascii="Arial" w:hAnsi="Arial" w:cs="Arial"/>
          <w:bCs/>
          <w:szCs w:val="22"/>
        </w:rPr>
        <w:t xml:space="preserve">The School recognises that formal checks are not available from some countries, that they can be significantly delayed or that a response may not be provided.  In such circumstances the School will seek to obtain further information from the country in question, such as a reference from any employment undertaken in that country.  </w:t>
      </w:r>
    </w:p>
    <w:p w14:paraId="09DACAC7" w14:textId="77777777" w:rsidR="00F50AAA" w:rsidRPr="00834E02" w:rsidRDefault="00F50AAA" w:rsidP="00F50AAA">
      <w:pPr>
        <w:spacing w:after="200"/>
        <w:ind w:left="720"/>
        <w:rPr>
          <w:rFonts w:ascii="Arial" w:hAnsi="Arial" w:cs="Arial"/>
          <w:szCs w:val="20"/>
        </w:rPr>
      </w:pPr>
      <w:r w:rsidRPr="00834E02">
        <w:rPr>
          <w:rFonts w:ascii="Arial" w:hAnsi="Arial" w:cs="Arial"/>
          <w:szCs w:val="20"/>
        </w:rPr>
        <w:t>In addition, where an applicant for a teaching position has worked as a teacher</w:t>
      </w:r>
      <w:r w:rsidR="002E375C" w:rsidRPr="00834E02">
        <w:rPr>
          <w:rFonts w:ascii="Arial" w:hAnsi="Arial" w:cs="Arial"/>
          <w:szCs w:val="20"/>
        </w:rPr>
        <w:t xml:space="preserve"> </w:t>
      </w:r>
      <w:r w:rsidRPr="00834E02">
        <w:rPr>
          <w:rFonts w:ascii="Arial" w:hAnsi="Arial" w:cs="Arial"/>
          <w:szCs w:val="20"/>
        </w:rPr>
        <w:t>outside of the UK, the School will ask the applicant to obtain from the professional regulating authority of the teaching profession in each country in which they have worked as a teacher, evidence which confirms that they have not imposed any sanctions or restrictions on the applicant and that they are not aware of any reason why the applicant may be unsuitable to work as a teacher.  The School will also ask shortlisted applicants (and their referees) to disclose whether they have ever been referred to, or are the subject of a sanction issued by, the regulator of the teaching profession in the countries in which they have carried out teaching work.</w:t>
      </w:r>
    </w:p>
    <w:p w14:paraId="29A1EF1E" w14:textId="77777777" w:rsidR="00F50AAA" w:rsidRPr="00834E02" w:rsidRDefault="00F50AAA" w:rsidP="00F50AAA">
      <w:pPr>
        <w:spacing w:after="200"/>
        <w:ind w:left="720"/>
        <w:rPr>
          <w:rFonts w:ascii="Arial" w:hAnsi="Arial" w:cs="Arial"/>
          <w:szCs w:val="20"/>
        </w:rPr>
      </w:pPr>
      <w:r w:rsidRPr="00834E02">
        <w:rPr>
          <w:rFonts w:ascii="Arial" w:hAnsi="Arial" w:cs="Arial"/>
          <w:szCs w:val="20"/>
        </w:rPr>
        <w:t>Sanctions and restrictions issued by the regulating authority of another country will not prevent a person from working as a teacher at the School.  However, the School will take all relevant information into account in determining whether an applicant is suitable to work at the School.</w:t>
      </w:r>
    </w:p>
    <w:p w14:paraId="445F0C8F" w14:textId="52CCF48E" w:rsidR="00F50AAA" w:rsidRPr="00834E02" w:rsidRDefault="00F50AAA" w:rsidP="00F50AAA">
      <w:pPr>
        <w:spacing w:after="200"/>
        <w:ind w:left="720"/>
        <w:rPr>
          <w:rFonts w:ascii="Arial" w:hAnsi="Arial" w:cs="Arial"/>
          <w:szCs w:val="20"/>
        </w:rPr>
      </w:pPr>
      <w:r w:rsidRPr="00834E02">
        <w:rPr>
          <w:rFonts w:ascii="Arial" w:hAnsi="Arial" w:cs="Arial"/>
          <w:szCs w:val="20"/>
        </w:rPr>
        <w:t>The School may allow an applicant to commence work pending receipt of a formal check from a particular country if it has received a reference and/or letter of professional standing from that country and considers the applicant suitable to start work.  Decisions on suitability will be based on all of the information that has been obtained during the recruitment process.  Unless expressly waived by the School, continued employment will remain conditional upon the School being provided with the outcome of the formal check and it being considered satisfactory.</w:t>
      </w:r>
    </w:p>
    <w:p w14:paraId="0D719D29" w14:textId="77777777" w:rsidR="00875EF0" w:rsidRPr="00834E02" w:rsidRDefault="00875EF0" w:rsidP="00875EF0">
      <w:pPr>
        <w:pStyle w:val="Level2Number"/>
        <w:ind w:left="709"/>
        <w:rPr>
          <w:rFonts w:ascii="Arial" w:hAnsi="Arial" w:cs="Arial"/>
          <w:bCs/>
          <w:szCs w:val="22"/>
        </w:rPr>
      </w:pPr>
      <w:r w:rsidRPr="00834E02">
        <w:rPr>
          <w:rFonts w:ascii="Arial" w:hAnsi="Arial" w:cs="Arial"/>
          <w:bCs/>
          <w:szCs w:val="22"/>
        </w:rPr>
        <w:t>If no information is available from a particular country the School will carry out an assessment of whether the applicant is suitable to work at the School on the basis of all other suitability information that has been obtained</w:t>
      </w:r>
      <w:r w:rsidR="002E375C" w:rsidRPr="00834E02">
        <w:rPr>
          <w:rFonts w:ascii="Arial" w:hAnsi="Arial" w:cs="Arial"/>
          <w:bCs/>
          <w:szCs w:val="22"/>
        </w:rPr>
        <w:t xml:space="preserve"> during the recruitment process</w:t>
      </w:r>
      <w:r w:rsidRPr="00834E02">
        <w:rPr>
          <w:rFonts w:ascii="Arial" w:hAnsi="Arial" w:cs="Arial"/>
          <w:bCs/>
          <w:szCs w:val="22"/>
        </w:rPr>
        <w:t>.  The School will take proportionate risk based decisions on a person's suitability in such circumstances.  All suitability assessments must be documented and retained on file.</w:t>
      </w:r>
    </w:p>
    <w:p w14:paraId="5AA6E989" w14:textId="38B09570" w:rsidR="00046FD0" w:rsidRPr="00834E02" w:rsidRDefault="00DA093A" w:rsidP="00096C43">
      <w:pPr>
        <w:pStyle w:val="Level2Number"/>
        <w:ind w:left="709" w:hanging="709"/>
        <w:rPr>
          <w:rFonts w:ascii="Arial" w:hAnsi="Arial" w:cs="Arial"/>
          <w:b/>
          <w:szCs w:val="22"/>
        </w:rPr>
      </w:pPr>
      <w:r w:rsidRPr="00834E02">
        <w:rPr>
          <w:rFonts w:ascii="Arial" w:hAnsi="Arial" w:cs="Arial"/>
          <w:b/>
          <w:szCs w:val="22"/>
        </w:rPr>
        <w:lastRenderedPageBreak/>
        <w:t>5</w:t>
      </w:r>
      <w:r w:rsidR="00465A47" w:rsidRPr="00834E02">
        <w:rPr>
          <w:rFonts w:ascii="Arial" w:hAnsi="Arial" w:cs="Arial"/>
          <w:b/>
          <w:szCs w:val="22"/>
        </w:rPr>
        <w:t>.</w:t>
      </w:r>
      <w:r w:rsidR="003471A4" w:rsidRPr="00834E02">
        <w:rPr>
          <w:rFonts w:ascii="Arial" w:hAnsi="Arial" w:cs="Arial"/>
          <w:b/>
          <w:szCs w:val="22"/>
        </w:rPr>
        <w:t>5</w:t>
      </w:r>
      <w:r w:rsidR="00465A47" w:rsidRPr="00834E02">
        <w:rPr>
          <w:rFonts w:ascii="Arial" w:hAnsi="Arial" w:cs="Arial"/>
          <w:b/>
          <w:szCs w:val="22"/>
        </w:rPr>
        <w:tab/>
      </w:r>
      <w:r w:rsidR="00046FD0" w:rsidRPr="00834E02">
        <w:rPr>
          <w:rFonts w:ascii="Arial" w:hAnsi="Arial" w:cs="Arial"/>
          <w:b/>
          <w:szCs w:val="22"/>
        </w:rPr>
        <w:t>Prohibition from teaching check</w:t>
      </w:r>
    </w:p>
    <w:p w14:paraId="505A1D16" w14:textId="414EBDD8" w:rsidR="00046FD0" w:rsidRPr="00834E02" w:rsidRDefault="00046FD0" w:rsidP="00046FD0">
      <w:pPr>
        <w:pStyle w:val="Level2Number"/>
        <w:tabs>
          <w:tab w:val="left" w:pos="720"/>
        </w:tabs>
        <w:ind w:left="709"/>
        <w:rPr>
          <w:rFonts w:ascii="Arial" w:hAnsi="Arial" w:cs="Arial"/>
        </w:rPr>
      </w:pPr>
      <w:r w:rsidRPr="00834E02">
        <w:rPr>
          <w:rFonts w:ascii="Arial" w:hAnsi="Arial" w:cs="Arial"/>
        </w:rPr>
        <w:t xml:space="preserve">The School is required to check whether staff who carry out "teaching work" are prohibited from doing so.  The School uses the </w:t>
      </w:r>
      <w:r w:rsidR="00515688" w:rsidRPr="00834E02">
        <w:rPr>
          <w:rFonts w:ascii="Arial" w:hAnsi="Arial" w:cs="Arial"/>
        </w:rPr>
        <w:t>UK Government ‘Check a Teacher’s Record’</w:t>
      </w:r>
      <w:r w:rsidRPr="00834E02">
        <w:rPr>
          <w:rFonts w:ascii="Arial" w:hAnsi="Arial" w:cs="Arial"/>
        </w:rPr>
        <w:t xml:space="preserve"> system to check whether successful applicants are the subject of a prohibition, or interim prohibition order issued by a professional conduct panel on behalf of the </w:t>
      </w:r>
      <w:r w:rsidR="00430E7C" w:rsidRPr="00834E02">
        <w:rPr>
          <w:rFonts w:ascii="Arial" w:hAnsi="Arial" w:cs="Arial"/>
        </w:rPr>
        <w:t>Teaching Regulation Agency</w:t>
      </w:r>
      <w:r w:rsidRPr="00834E02">
        <w:rPr>
          <w:rFonts w:ascii="Arial" w:hAnsi="Arial" w:cs="Arial"/>
        </w:rPr>
        <w:t xml:space="preserve">. </w:t>
      </w:r>
    </w:p>
    <w:p w14:paraId="2C1AB98C" w14:textId="77777777" w:rsidR="002E375C" w:rsidRPr="00834E02" w:rsidRDefault="002E375C" w:rsidP="002E375C">
      <w:pPr>
        <w:ind w:left="709"/>
        <w:rPr>
          <w:rFonts w:ascii="Arial" w:hAnsi="Arial" w:cs="Arial"/>
        </w:rPr>
      </w:pPr>
      <w:r w:rsidRPr="00834E02">
        <w:rPr>
          <w:rFonts w:ascii="Arial" w:hAnsi="Arial" w:cs="Arial"/>
        </w:rPr>
        <w:t>In addition the School asks all shortlisted applicants to declare whether they have ever been referred to, or are the subject of a sanction, restriction or prohibition issued by, the Teaching Regulation Agency or other equivalent body in the UK.</w:t>
      </w:r>
    </w:p>
    <w:p w14:paraId="184D008F" w14:textId="77777777" w:rsidR="002E375C" w:rsidRPr="00834E02" w:rsidRDefault="002E375C" w:rsidP="002E375C">
      <w:pPr>
        <w:ind w:left="709"/>
        <w:rPr>
          <w:rFonts w:ascii="Arial" w:hAnsi="Arial" w:cs="Arial"/>
        </w:rPr>
      </w:pPr>
      <w:r w:rsidRPr="00834E02">
        <w:rPr>
          <w:rFonts w:ascii="Arial" w:hAnsi="Arial" w:cs="Arial"/>
        </w:rPr>
        <w:t>Where an applicant is not currently prohibited from teaching but has been the subject of a referral to, or hearing before, the Teaching Regulation Agency (or other equivalent body), whether or not that resulted in the imposition of a sanction, or where a sanction has lapsed or been lifted, the School will consider whether the facts of the case render the applicant unsuitable to work at the School.</w:t>
      </w:r>
    </w:p>
    <w:p w14:paraId="5D1B397A" w14:textId="585AD8D8" w:rsidR="002E375C" w:rsidRPr="00834E02" w:rsidRDefault="002E375C" w:rsidP="002E375C">
      <w:pPr>
        <w:ind w:left="709"/>
        <w:rPr>
          <w:rFonts w:ascii="Arial" w:hAnsi="Arial" w:cs="Arial"/>
        </w:rPr>
      </w:pPr>
      <w:r w:rsidRPr="00834E02">
        <w:rPr>
          <w:rFonts w:ascii="Arial" w:hAnsi="Arial" w:cs="Arial"/>
        </w:rPr>
        <w:t>The School applies the definition of "teaching work" set out in the Teachers' Disciplinary (England) Regulations 2012, which state</w:t>
      </w:r>
      <w:r w:rsidR="003471A4" w:rsidRPr="00834E02">
        <w:rPr>
          <w:rFonts w:ascii="Arial" w:hAnsi="Arial" w:cs="Arial"/>
        </w:rPr>
        <w:t>s</w:t>
      </w:r>
      <w:r w:rsidRPr="00834E02">
        <w:rPr>
          <w:rFonts w:ascii="Arial" w:hAnsi="Arial" w:cs="Arial"/>
        </w:rPr>
        <w:t xml:space="preserve"> that the following activities amount to "teaching work":</w:t>
      </w:r>
    </w:p>
    <w:p w14:paraId="7878DAC1" w14:textId="77777777" w:rsidR="00046FD0" w:rsidRPr="00834E02" w:rsidRDefault="00046FD0" w:rsidP="00465A47">
      <w:pPr>
        <w:pStyle w:val="Level2Number"/>
        <w:numPr>
          <w:ilvl w:val="0"/>
          <w:numId w:val="17"/>
        </w:numPr>
        <w:tabs>
          <w:tab w:val="left" w:pos="1418"/>
        </w:tabs>
        <w:spacing w:after="200"/>
        <w:ind w:left="1418" w:hanging="567"/>
        <w:rPr>
          <w:rFonts w:ascii="Arial" w:hAnsi="Arial" w:cs="Arial"/>
        </w:rPr>
      </w:pPr>
      <w:r w:rsidRPr="00834E02">
        <w:rPr>
          <w:rFonts w:ascii="Arial" w:hAnsi="Arial" w:cs="Arial"/>
        </w:rPr>
        <w:t>planning and preparing lessons and courses for pupils;</w:t>
      </w:r>
    </w:p>
    <w:p w14:paraId="4F6D0B5C" w14:textId="77777777" w:rsidR="00046FD0" w:rsidRPr="00834E02" w:rsidRDefault="00046FD0" w:rsidP="00465A47">
      <w:pPr>
        <w:pStyle w:val="Level2Number"/>
        <w:numPr>
          <w:ilvl w:val="0"/>
          <w:numId w:val="17"/>
        </w:numPr>
        <w:tabs>
          <w:tab w:val="left" w:pos="1418"/>
        </w:tabs>
        <w:spacing w:after="200"/>
        <w:ind w:left="1418" w:hanging="567"/>
        <w:rPr>
          <w:rFonts w:ascii="Arial" w:hAnsi="Arial" w:cs="Arial"/>
        </w:rPr>
      </w:pPr>
      <w:r w:rsidRPr="00834E02">
        <w:rPr>
          <w:rFonts w:ascii="Arial" w:hAnsi="Arial" w:cs="Arial"/>
        </w:rPr>
        <w:t>delivering lessons to pupils;</w:t>
      </w:r>
    </w:p>
    <w:p w14:paraId="25599BF8" w14:textId="77777777" w:rsidR="00046FD0" w:rsidRPr="00834E02" w:rsidRDefault="00046FD0" w:rsidP="00465A47">
      <w:pPr>
        <w:pStyle w:val="Level2Number"/>
        <w:numPr>
          <w:ilvl w:val="0"/>
          <w:numId w:val="17"/>
        </w:numPr>
        <w:tabs>
          <w:tab w:val="left" w:pos="1418"/>
        </w:tabs>
        <w:spacing w:after="200"/>
        <w:ind w:left="1418" w:hanging="567"/>
        <w:rPr>
          <w:rFonts w:ascii="Arial" w:hAnsi="Arial" w:cs="Arial"/>
        </w:rPr>
      </w:pPr>
      <w:r w:rsidRPr="00834E02">
        <w:rPr>
          <w:rFonts w:ascii="Arial" w:hAnsi="Arial" w:cs="Arial"/>
        </w:rPr>
        <w:t>assessing the development, progress and attainment of pupils; and</w:t>
      </w:r>
    </w:p>
    <w:p w14:paraId="79C140DF" w14:textId="77777777" w:rsidR="00046FD0" w:rsidRPr="00834E02" w:rsidRDefault="00046FD0" w:rsidP="00465A47">
      <w:pPr>
        <w:pStyle w:val="Level2Number"/>
        <w:numPr>
          <w:ilvl w:val="0"/>
          <w:numId w:val="17"/>
        </w:numPr>
        <w:tabs>
          <w:tab w:val="left" w:pos="1418"/>
        </w:tabs>
        <w:spacing w:after="200"/>
        <w:ind w:left="1418" w:hanging="567"/>
        <w:rPr>
          <w:rFonts w:ascii="Arial" w:hAnsi="Arial" w:cs="Arial"/>
        </w:rPr>
      </w:pPr>
      <w:r w:rsidRPr="00834E02">
        <w:rPr>
          <w:rFonts w:ascii="Arial" w:hAnsi="Arial" w:cs="Arial"/>
        </w:rPr>
        <w:t>reporting on the development, progress and attainment of pupils.</w:t>
      </w:r>
    </w:p>
    <w:p w14:paraId="05E2ABAB" w14:textId="77777777" w:rsidR="00046FD0" w:rsidRPr="00834E02" w:rsidRDefault="00046FD0" w:rsidP="00046FD0">
      <w:pPr>
        <w:pStyle w:val="Level2Number"/>
        <w:tabs>
          <w:tab w:val="left" w:pos="720"/>
        </w:tabs>
        <w:ind w:left="709"/>
        <w:rPr>
          <w:rFonts w:ascii="Arial" w:hAnsi="Arial" w:cs="Arial"/>
        </w:rPr>
      </w:pPr>
      <w:r w:rsidRPr="00834E02">
        <w:rPr>
          <w:rFonts w:ascii="Arial" w:hAnsi="Arial" w:cs="Arial"/>
        </w:rPr>
        <w:t xml:space="preserve">The above activities do not amount to "teaching work" if they are supervised by a qualified teacher or other person nominated by the Head.  If in any doubt or if the applicant has taught previously, or may teach in future, the check will be undertaken, including for sports coaches. </w:t>
      </w:r>
    </w:p>
    <w:p w14:paraId="63E06DF3" w14:textId="6C2F7B72" w:rsidR="00046FD0" w:rsidRPr="00834E02" w:rsidRDefault="00DA093A" w:rsidP="00465A47">
      <w:pPr>
        <w:pStyle w:val="Level2Number"/>
        <w:ind w:left="709" w:hanging="709"/>
        <w:rPr>
          <w:rFonts w:ascii="Arial" w:hAnsi="Arial" w:cs="Arial"/>
          <w:b/>
        </w:rPr>
      </w:pPr>
      <w:r w:rsidRPr="00834E02">
        <w:rPr>
          <w:rFonts w:ascii="Arial" w:hAnsi="Arial" w:cs="Arial"/>
          <w:b/>
        </w:rPr>
        <w:t>5</w:t>
      </w:r>
      <w:r w:rsidR="00465A47" w:rsidRPr="00834E02">
        <w:rPr>
          <w:rFonts w:ascii="Arial" w:hAnsi="Arial" w:cs="Arial"/>
          <w:b/>
        </w:rPr>
        <w:t>.</w:t>
      </w:r>
      <w:r w:rsidR="003471A4" w:rsidRPr="00834E02">
        <w:rPr>
          <w:rFonts w:ascii="Arial" w:hAnsi="Arial" w:cs="Arial"/>
          <w:b/>
        </w:rPr>
        <w:t>6</w:t>
      </w:r>
      <w:r w:rsidR="00465A47" w:rsidRPr="00834E02">
        <w:rPr>
          <w:rFonts w:ascii="Arial" w:hAnsi="Arial" w:cs="Arial"/>
          <w:b/>
        </w:rPr>
        <w:tab/>
      </w:r>
      <w:r w:rsidR="00046FD0" w:rsidRPr="00834E02">
        <w:rPr>
          <w:rFonts w:ascii="Arial" w:hAnsi="Arial" w:cs="Arial"/>
          <w:b/>
        </w:rPr>
        <w:t>Prohibition from management check</w:t>
      </w:r>
    </w:p>
    <w:p w14:paraId="33E6F146" w14:textId="77777777" w:rsidR="00046FD0" w:rsidRPr="00834E02" w:rsidRDefault="00046FD0" w:rsidP="00046FD0">
      <w:pPr>
        <w:pStyle w:val="ListBullet"/>
        <w:numPr>
          <w:ilvl w:val="0"/>
          <w:numId w:val="0"/>
        </w:numPr>
        <w:ind w:left="709"/>
        <w:rPr>
          <w:rFonts w:ascii="Arial" w:hAnsi="Arial" w:cs="Arial"/>
        </w:rPr>
      </w:pPr>
      <w:r w:rsidRPr="00834E02">
        <w:rPr>
          <w:rFonts w:ascii="Arial" w:hAnsi="Arial" w:cs="Arial"/>
        </w:rPr>
        <w:t xml:space="preserve">The School is required to check whether any applicant for a management position is subject to a direction under section 128 of the Education and Skills Act 2008 which prohibits, disqualifies or restricts them from being involved in the management of an independent school (a </w:t>
      </w:r>
      <w:r w:rsidRPr="00834E02">
        <w:rPr>
          <w:rFonts w:ascii="Arial" w:hAnsi="Arial" w:cs="Arial"/>
          <w:b/>
        </w:rPr>
        <w:t>section 128 direction</w:t>
      </w:r>
      <w:r w:rsidRPr="00834E02">
        <w:rPr>
          <w:rFonts w:ascii="Arial" w:hAnsi="Arial" w:cs="Arial"/>
        </w:rPr>
        <w:t>).</w:t>
      </w:r>
    </w:p>
    <w:p w14:paraId="3DC2D6C8" w14:textId="77777777" w:rsidR="00552686" w:rsidRPr="00834E02" w:rsidRDefault="00552686" w:rsidP="00552686">
      <w:pPr>
        <w:spacing w:after="0"/>
        <w:ind w:left="709"/>
        <w:rPr>
          <w:rFonts w:ascii="Arial" w:hAnsi="Arial" w:cs="Arial"/>
        </w:rPr>
      </w:pPr>
      <w:r w:rsidRPr="00834E02">
        <w:rPr>
          <w:rFonts w:ascii="Arial" w:hAnsi="Arial" w:cs="Arial"/>
        </w:rPr>
        <w:t xml:space="preserve">The School will carry out checks for </w:t>
      </w:r>
      <w:r w:rsidR="002E375C" w:rsidRPr="00834E02">
        <w:rPr>
          <w:rFonts w:ascii="Arial" w:hAnsi="Arial" w:cs="Arial"/>
        </w:rPr>
        <w:t>section 128</w:t>
      </w:r>
      <w:r w:rsidRPr="00834E02">
        <w:rPr>
          <w:rFonts w:ascii="Arial" w:hAnsi="Arial" w:cs="Arial"/>
        </w:rPr>
        <w:t xml:space="preserve"> directions when appointing applicants into management positions from both outside the School and by internal promotion.</w:t>
      </w:r>
    </w:p>
    <w:p w14:paraId="76B69404" w14:textId="77777777" w:rsidR="00552686" w:rsidRPr="00834E02" w:rsidRDefault="00552686" w:rsidP="00046FD0">
      <w:pPr>
        <w:pStyle w:val="ListBullet"/>
        <w:numPr>
          <w:ilvl w:val="0"/>
          <w:numId w:val="0"/>
        </w:numPr>
        <w:ind w:left="709"/>
        <w:rPr>
          <w:rFonts w:ascii="Arial" w:hAnsi="Arial" w:cs="Arial"/>
        </w:rPr>
      </w:pPr>
    </w:p>
    <w:p w14:paraId="555943BB" w14:textId="77777777" w:rsidR="00046FD0" w:rsidRPr="00834E02" w:rsidRDefault="00046FD0" w:rsidP="00046FD0">
      <w:pPr>
        <w:pStyle w:val="ListBullet"/>
        <w:numPr>
          <w:ilvl w:val="0"/>
          <w:numId w:val="0"/>
        </w:numPr>
        <w:ind w:left="709"/>
        <w:rPr>
          <w:rFonts w:ascii="Arial" w:hAnsi="Arial" w:cs="Arial"/>
        </w:rPr>
      </w:pPr>
      <w:r w:rsidRPr="00834E02">
        <w:rPr>
          <w:rFonts w:ascii="Arial" w:hAnsi="Arial" w:cs="Arial"/>
        </w:rPr>
        <w:t>This check applies to appointments to the following positions made on or after 12 August 2015:</w:t>
      </w:r>
    </w:p>
    <w:p w14:paraId="5C883486" w14:textId="77777777" w:rsidR="00046FD0" w:rsidRPr="00834E02" w:rsidRDefault="00046FD0" w:rsidP="00465A47">
      <w:pPr>
        <w:pStyle w:val="ListBullet"/>
        <w:numPr>
          <w:ilvl w:val="0"/>
          <w:numId w:val="18"/>
        </w:numPr>
        <w:tabs>
          <w:tab w:val="left" w:pos="1418"/>
        </w:tabs>
        <w:ind w:left="1418" w:hanging="425"/>
        <w:rPr>
          <w:rFonts w:ascii="Arial" w:hAnsi="Arial" w:cs="Arial"/>
        </w:rPr>
      </w:pPr>
      <w:r w:rsidRPr="00834E02">
        <w:rPr>
          <w:rFonts w:ascii="Arial" w:hAnsi="Arial" w:cs="Arial"/>
        </w:rPr>
        <w:t>Head;</w:t>
      </w:r>
    </w:p>
    <w:p w14:paraId="7053DF7B" w14:textId="77777777" w:rsidR="00046FD0" w:rsidRPr="00834E02" w:rsidRDefault="00046FD0" w:rsidP="00465A47">
      <w:pPr>
        <w:pStyle w:val="ListBullet"/>
        <w:numPr>
          <w:ilvl w:val="0"/>
          <w:numId w:val="18"/>
        </w:numPr>
        <w:tabs>
          <w:tab w:val="left" w:pos="1418"/>
        </w:tabs>
        <w:ind w:left="1418" w:hanging="425"/>
        <w:rPr>
          <w:rFonts w:ascii="Arial" w:hAnsi="Arial" w:cs="Arial"/>
        </w:rPr>
      </w:pPr>
      <w:r w:rsidRPr="00834E02">
        <w:rPr>
          <w:rFonts w:ascii="Arial" w:hAnsi="Arial" w:cs="Arial"/>
        </w:rPr>
        <w:t>teaching posts on the senior leadership team;</w:t>
      </w:r>
    </w:p>
    <w:p w14:paraId="5CB1539D" w14:textId="77777777" w:rsidR="00046FD0" w:rsidRPr="00834E02" w:rsidRDefault="00046FD0" w:rsidP="00465A47">
      <w:pPr>
        <w:pStyle w:val="ListBullet"/>
        <w:numPr>
          <w:ilvl w:val="0"/>
          <w:numId w:val="18"/>
        </w:numPr>
        <w:tabs>
          <w:tab w:val="left" w:pos="1418"/>
        </w:tabs>
        <w:ind w:left="1418" w:hanging="425"/>
        <w:rPr>
          <w:rFonts w:ascii="Arial" w:hAnsi="Arial" w:cs="Arial"/>
        </w:rPr>
      </w:pPr>
      <w:r w:rsidRPr="00834E02">
        <w:rPr>
          <w:rFonts w:ascii="Arial" w:hAnsi="Arial" w:cs="Arial"/>
        </w:rPr>
        <w:t xml:space="preserve">teaching posts which carry a departmental head role; </w:t>
      </w:r>
      <w:r w:rsidR="002E375C" w:rsidRPr="00834E02">
        <w:rPr>
          <w:rFonts w:ascii="Arial" w:hAnsi="Arial" w:cs="Arial"/>
        </w:rPr>
        <w:t>and</w:t>
      </w:r>
    </w:p>
    <w:p w14:paraId="19E19776" w14:textId="77777777" w:rsidR="00552686" w:rsidRPr="00834E02" w:rsidRDefault="00046FD0" w:rsidP="00552686">
      <w:pPr>
        <w:pStyle w:val="ListBullet"/>
        <w:tabs>
          <w:tab w:val="clear" w:pos="720"/>
          <w:tab w:val="num" w:pos="1418"/>
        </w:tabs>
        <w:ind w:left="1418" w:hanging="567"/>
        <w:rPr>
          <w:rFonts w:ascii="Arial" w:hAnsi="Arial" w:cs="Arial"/>
        </w:rPr>
      </w:pPr>
      <w:r w:rsidRPr="00834E02">
        <w:rPr>
          <w:rFonts w:ascii="Arial" w:hAnsi="Arial" w:cs="Arial"/>
        </w:rPr>
        <w:t>support staff post</w:t>
      </w:r>
      <w:r w:rsidR="00552686" w:rsidRPr="00834E02">
        <w:rPr>
          <w:rFonts w:ascii="Arial" w:hAnsi="Arial" w:cs="Arial"/>
        </w:rPr>
        <w:t xml:space="preserve">s on the senior leadership team; </w:t>
      </w:r>
    </w:p>
    <w:p w14:paraId="7E7C5325" w14:textId="77777777" w:rsidR="002E375C" w:rsidRPr="00834E02" w:rsidRDefault="002E375C" w:rsidP="002E375C">
      <w:pPr>
        <w:pStyle w:val="ListBullet"/>
        <w:numPr>
          <w:ilvl w:val="0"/>
          <w:numId w:val="0"/>
        </w:numPr>
        <w:spacing w:after="0"/>
        <w:ind w:left="720" w:hanging="720"/>
        <w:rPr>
          <w:rFonts w:ascii="Arial" w:hAnsi="Arial" w:cs="Arial"/>
        </w:rPr>
      </w:pPr>
    </w:p>
    <w:p w14:paraId="028EA503" w14:textId="77777777" w:rsidR="00046FD0" w:rsidRPr="00834E02" w:rsidRDefault="002E375C" w:rsidP="002E375C">
      <w:pPr>
        <w:pStyle w:val="ListBullet"/>
        <w:numPr>
          <w:ilvl w:val="0"/>
          <w:numId w:val="0"/>
        </w:numPr>
        <w:spacing w:after="0"/>
        <w:ind w:left="709"/>
        <w:rPr>
          <w:rFonts w:ascii="Arial" w:hAnsi="Arial" w:cs="Arial"/>
        </w:rPr>
      </w:pPr>
      <w:r w:rsidRPr="00834E02">
        <w:rPr>
          <w:rFonts w:ascii="Arial" w:hAnsi="Arial" w:cs="Arial"/>
        </w:rPr>
        <w:t>T</w:t>
      </w:r>
      <w:r w:rsidR="00552686" w:rsidRPr="00834E02">
        <w:rPr>
          <w:rFonts w:ascii="Arial" w:hAnsi="Arial" w:cs="Arial"/>
        </w:rPr>
        <w:t>he School will assess on a case by case basis whether the check should be carried out when appointments are made to teaching and support roles which carry additional responsibilities.</w:t>
      </w:r>
    </w:p>
    <w:p w14:paraId="23EA0ED4" w14:textId="77777777" w:rsidR="004C71B5" w:rsidRPr="00834E02" w:rsidRDefault="004C71B5" w:rsidP="004C71B5">
      <w:pPr>
        <w:pStyle w:val="ListBullet"/>
        <w:numPr>
          <w:ilvl w:val="0"/>
          <w:numId w:val="0"/>
        </w:numPr>
        <w:spacing w:after="0"/>
        <w:ind w:left="709"/>
        <w:rPr>
          <w:rFonts w:ascii="Arial" w:hAnsi="Arial" w:cs="Arial"/>
        </w:rPr>
      </w:pPr>
    </w:p>
    <w:p w14:paraId="4DD13932" w14:textId="7B8320DE" w:rsidR="00046FD0" w:rsidRPr="00834E02" w:rsidRDefault="00046FD0" w:rsidP="00046FD0">
      <w:pPr>
        <w:pStyle w:val="ListBullet"/>
        <w:numPr>
          <w:ilvl w:val="0"/>
          <w:numId w:val="0"/>
        </w:numPr>
        <w:ind w:left="709"/>
        <w:rPr>
          <w:rFonts w:ascii="Arial" w:hAnsi="Arial" w:cs="Arial"/>
        </w:rPr>
      </w:pPr>
      <w:r w:rsidRPr="00834E02">
        <w:rPr>
          <w:rFonts w:ascii="Arial" w:hAnsi="Arial" w:cs="Arial"/>
        </w:rPr>
        <w:t xml:space="preserve">The relevant information is contained in the enhanced DBS disclosure certificate (which the School obtains for all posts at the School that amount to regulated activity).  It can also be obtained through </w:t>
      </w:r>
      <w:r w:rsidR="004C71B5" w:rsidRPr="00834E02">
        <w:rPr>
          <w:rFonts w:ascii="Arial" w:hAnsi="Arial" w:cs="Arial"/>
        </w:rPr>
        <w:t>Gov.UK</w:t>
      </w:r>
      <w:r w:rsidRPr="00834E02">
        <w:rPr>
          <w:rFonts w:ascii="Arial" w:hAnsi="Arial" w:cs="Arial"/>
        </w:rPr>
        <w:t>.  The School will use either, or both, methods to obtain this information.</w:t>
      </w:r>
    </w:p>
    <w:p w14:paraId="6E8C1CCF" w14:textId="77777777" w:rsidR="00046FD0" w:rsidRPr="00834E02" w:rsidRDefault="00046FD0" w:rsidP="00465A47">
      <w:pPr>
        <w:pStyle w:val="ListBullet"/>
        <w:numPr>
          <w:ilvl w:val="0"/>
          <w:numId w:val="0"/>
        </w:numPr>
        <w:ind w:left="709"/>
        <w:rPr>
          <w:rFonts w:ascii="Arial" w:hAnsi="Arial" w:cs="Arial"/>
        </w:rPr>
      </w:pPr>
      <w:r w:rsidRPr="00834E02">
        <w:rPr>
          <w:rFonts w:ascii="Arial" w:hAnsi="Arial" w:cs="Arial"/>
        </w:rPr>
        <w:lastRenderedPageBreak/>
        <w:t xml:space="preserve">In addition the School asks all </w:t>
      </w:r>
      <w:r w:rsidR="002E375C" w:rsidRPr="00834E02">
        <w:rPr>
          <w:rFonts w:ascii="Arial" w:hAnsi="Arial" w:cs="Arial"/>
        </w:rPr>
        <w:t xml:space="preserve">shortlisted </w:t>
      </w:r>
      <w:r w:rsidRPr="00834E02">
        <w:rPr>
          <w:rFonts w:ascii="Arial" w:hAnsi="Arial" w:cs="Arial"/>
        </w:rPr>
        <w:t>applicants to declare whether they have ever been the subject of a referral to the Department for Education, or are subject to a section 128 direction or any other sanction which prohibits, disqualifies or restricts them from being involved in the management of an independent school.</w:t>
      </w:r>
    </w:p>
    <w:p w14:paraId="103A35C0" w14:textId="77777777" w:rsidR="00046FD0" w:rsidRPr="00834E02" w:rsidRDefault="00046FD0" w:rsidP="00465A47">
      <w:pPr>
        <w:pStyle w:val="ListBullet"/>
        <w:numPr>
          <w:ilvl w:val="0"/>
          <w:numId w:val="0"/>
        </w:numPr>
        <w:spacing w:after="0"/>
        <w:ind w:left="709"/>
        <w:rPr>
          <w:rFonts w:ascii="Arial" w:hAnsi="Arial" w:cs="Arial"/>
        </w:rPr>
      </w:pPr>
      <w:r w:rsidRPr="00834E02">
        <w:rPr>
          <w:rFonts w:ascii="Arial" w:hAnsi="Arial" w:cs="Arial"/>
        </w:rPr>
        <w:t>Where an applicant is not currently prohibited from management but has been the subject of a referral to, or hearing before, the Department for Education or other appropriate body</w:t>
      </w:r>
      <w:r w:rsidR="002E375C" w:rsidRPr="00834E02">
        <w:rPr>
          <w:rFonts w:ascii="Arial" w:hAnsi="Arial" w:cs="Arial"/>
        </w:rPr>
        <w:t>,</w:t>
      </w:r>
      <w:r w:rsidRPr="00834E02">
        <w:rPr>
          <w:rFonts w:ascii="Arial" w:hAnsi="Arial" w:cs="Arial"/>
        </w:rPr>
        <w:t xml:space="preserve"> whether </w:t>
      </w:r>
      <w:r w:rsidR="002E375C" w:rsidRPr="00834E02">
        <w:rPr>
          <w:rFonts w:ascii="Arial" w:hAnsi="Arial" w:cs="Arial"/>
        </w:rPr>
        <w:t xml:space="preserve">or not </w:t>
      </w:r>
      <w:r w:rsidRPr="00834E02">
        <w:rPr>
          <w:rFonts w:ascii="Arial" w:hAnsi="Arial" w:cs="Arial"/>
        </w:rPr>
        <w:t>that resulted in the imposition of a section 128 direction or other sanction, or where a section 128 direction or other sanction has lapsed or been lifted, the School will consider whether the facts of the case render the applicant unsuitable to work at the School.</w:t>
      </w:r>
    </w:p>
    <w:p w14:paraId="242CC6AA" w14:textId="77777777" w:rsidR="005E2184" w:rsidRPr="00834E02" w:rsidRDefault="005E2184" w:rsidP="00465A47">
      <w:pPr>
        <w:pStyle w:val="ListBullet"/>
        <w:numPr>
          <w:ilvl w:val="0"/>
          <w:numId w:val="0"/>
        </w:numPr>
        <w:spacing w:after="0"/>
        <w:ind w:left="709"/>
        <w:rPr>
          <w:rFonts w:ascii="Arial" w:hAnsi="Arial" w:cs="Arial"/>
        </w:rPr>
      </w:pPr>
    </w:p>
    <w:p w14:paraId="64CE3F46" w14:textId="2DEB0E4E" w:rsidR="005E2184" w:rsidRPr="00834E02" w:rsidRDefault="00DA093A" w:rsidP="005E2184">
      <w:pPr>
        <w:tabs>
          <w:tab w:val="left" w:pos="709"/>
        </w:tabs>
        <w:rPr>
          <w:rFonts w:ascii="Arial" w:hAnsi="Arial" w:cs="Arial"/>
          <w:b/>
        </w:rPr>
      </w:pPr>
      <w:r w:rsidRPr="00834E02">
        <w:rPr>
          <w:rFonts w:ascii="Arial" w:hAnsi="Arial" w:cs="Arial"/>
          <w:b/>
        </w:rPr>
        <w:t>5</w:t>
      </w:r>
      <w:r w:rsidR="005E2184" w:rsidRPr="00834E02">
        <w:rPr>
          <w:rFonts w:ascii="Arial" w:hAnsi="Arial" w:cs="Arial"/>
          <w:b/>
        </w:rPr>
        <w:t>.</w:t>
      </w:r>
      <w:r w:rsidR="003471A4" w:rsidRPr="00834E02">
        <w:rPr>
          <w:rFonts w:ascii="Arial" w:hAnsi="Arial" w:cs="Arial"/>
          <w:b/>
        </w:rPr>
        <w:t>7</w:t>
      </w:r>
      <w:r w:rsidR="005E2184" w:rsidRPr="00834E02">
        <w:rPr>
          <w:rFonts w:ascii="Arial" w:hAnsi="Arial" w:cs="Arial"/>
          <w:b/>
        </w:rPr>
        <w:t xml:space="preserve"> </w:t>
      </w:r>
      <w:r w:rsidR="005E2184" w:rsidRPr="00834E02">
        <w:rPr>
          <w:rFonts w:ascii="Arial" w:hAnsi="Arial" w:cs="Arial"/>
          <w:b/>
        </w:rPr>
        <w:tab/>
        <w:t>Medical fitness</w:t>
      </w:r>
    </w:p>
    <w:p w14:paraId="2A4A32ED" w14:textId="77777777" w:rsidR="0042733F" w:rsidRPr="00834E02" w:rsidRDefault="0042733F" w:rsidP="0042733F">
      <w:pPr>
        <w:ind w:left="709"/>
        <w:rPr>
          <w:rFonts w:ascii="Arial" w:hAnsi="Arial" w:cs="Arial"/>
        </w:rPr>
      </w:pPr>
      <w:r w:rsidRPr="00834E02">
        <w:rPr>
          <w:rFonts w:ascii="Arial" w:hAnsi="Arial" w:cs="Arial"/>
        </w:rPr>
        <w:t>The School is legally required to verify that anyone appointed to a post at the School has the health and physical and mental capacity to carry out the role, with or without reasonable adjustments where appropriate.</w:t>
      </w:r>
    </w:p>
    <w:p w14:paraId="55D43064" w14:textId="77777777" w:rsidR="005E2184" w:rsidRPr="00834E02" w:rsidRDefault="005E2184" w:rsidP="005E2184">
      <w:pPr>
        <w:ind w:left="709"/>
        <w:rPr>
          <w:rFonts w:ascii="Arial" w:hAnsi="Arial" w:cs="Arial"/>
        </w:rPr>
      </w:pPr>
      <w:r w:rsidRPr="00834E02">
        <w:rPr>
          <w:rFonts w:ascii="Arial" w:hAnsi="Arial" w:cs="Arial"/>
        </w:rPr>
        <w:t>It is the School's practice that all applicants to whom an offer of employment is made for teaching and support roles, must complete a Health Questionnaire.  The School will arrange for the information contained in the Health Questionnaire to be reviewed by the School's medical advisor.  This information will be reviewed against the Job Description and the Person Specification for the particular role, together with details of any other physical or mental requirements of the role i.e. proposed timetable, extra-curricular activities, layout of the School etc.  If the School's medical advisor has any doubts about an applicant's fitness the School will consider reasonable adjustments in consultation with the applicant.  The School may also seek a further medical opinion from a specialist or request that the applicant undertakes a full medical assessment.</w:t>
      </w:r>
    </w:p>
    <w:p w14:paraId="4851554D" w14:textId="77777777" w:rsidR="005E2184" w:rsidRPr="00834E02" w:rsidRDefault="005E2184" w:rsidP="005E2184">
      <w:pPr>
        <w:spacing w:after="0"/>
        <w:ind w:left="709"/>
        <w:rPr>
          <w:rFonts w:ascii="Arial" w:hAnsi="Arial" w:cs="Arial"/>
        </w:rPr>
      </w:pPr>
      <w:r w:rsidRPr="00834E02">
        <w:rPr>
          <w:rFonts w:ascii="Arial" w:hAnsi="Arial" w:cs="Arial"/>
        </w:rPr>
        <w:t>The School is aware of its duties under the Equality Act 2010.  No job offer will be withdrawn without first consulting with the applicant, obtaining medical evidence, considering reasonable adjustments and suitable alternative employment.</w:t>
      </w:r>
    </w:p>
    <w:p w14:paraId="7342572B" w14:textId="77777777" w:rsidR="00465A47" w:rsidRPr="00834E02" w:rsidRDefault="00465A47" w:rsidP="00465A47">
      <w:pPr>
        <w:pStyle w:val="ListBullet"/>
        <w:numPr>
          <w:ilvl w:val="0"/>
          <w:numId w:val="0"/>
        </w:numPr>
        <w:spacing w:after="0"/>
        <w:ind w:left="709"/>
        <w:rPr>
          <w:rFonts w:ascii="Arial" w:hAnsi="Arial" w:cs="Arial"/>
        </w:rPr>
      </w:pPr>
    </w:p>
    <w:p w14:paraId="5316F18C" w14:textId="1ED101DE" w:rsidR="00096A72" w:rsidRPr="00834E02" w:rsidRDefault="00DA093A" w:rsidP="003A4BA8">
      <w:pPr>
        <w:pStyle w:val="Level1Heading"/>
        <w:numPr>
          <w:ilvl w:val="0"/>
          <w:numId w:val="0"/>
        </w:numPr>
        <w:ind w:left="709" w:hanging="709"/>
        <w:rPr>
          <w:sz w:val="22"/>
          <w:szCs w:val="22"/>
        </w:rPr>
      </w:pPr>
      <w:r w:rsidRPr="00834E02">
        <w:rPr>
          <w:sz w:val="22"/>
          <w:szCs w:val="22"/>
        </w:rPr>
        <w:t>6</w:t>
      </w:r>
      <w:r w:rsidR="00430E7C" w:rsidRPr="00834E02">
        <w:rPr>
          <w:sz w:val="22"/>
          <w:szCs w:val="22"/>
        </w:rPr>
        <w:t>.</w:t>
      </w:r>
      <w:r w:rsidR="00096A72" w:rsidRPr="00834E02">
        <w:rPr>
          <w:sz w:val="22"/>
          <w:szCs w:val="22"/>
        </w:rPr>
        <w:tab/>
        <w:t>Contractors and agency staff</w:t>
      </w:r>
    </w:p>
    <w:p w14:paraId="6236AA16" w14:textId="3BE8EF5F" w:rsidR="00CA0884" w:rsidRPr="00834E02" w:rsidRDefault="00CA0884" w:rsidP="00CA0884">
      <w:pPr>
        <w:pStyle w:val="Level1Heading"/>
        <w:numPr>
          <w:ilvl w:val="0"/>
          <w:numId w:val="0"/>
        </w:numPr>
        <w:ind w:left="709"/>
        <w:rPr>
          <w:rFonts w:cs="Arial"/>
          <w:b w:val="0"/>
          <w:sz w:val="22"/>
          <w:szCs w:val="22"/>
        </w:rPr>
      </w:pPr>
      <w:r w:rsidRPr="00834E02">
        <w:rPr>
          <w:rFonts w:cs="Arial"/>
          <w:b w:val="0"/>
          <w:sz w:val="22"/>
          <w:szCs w:val="22"/>
        </w:rPr>
        <w:t xml:space="preserve">The School applies different safeguarding and vetting arrangements according to whether an individual is supplied to work as part of the School’s workforce or is attending to provide a defined service. </w:t>
      </w:r>
      <w:r w:rsidR="004D67CB" w:rsidRPr="00834E02">
        <w:rPr>
          <w:rFonts w:cs="Arial"/>
          <w:b w:val="0"/>
          <w:sz w:val="22"/>
          <w:szCs w:val="22"/>
        </w:rPr>
        <w:t>The School will assess the nature of the role, the duties undertaken, the frequency and timing of contact with students, the opportunity for contact with students, access to boarding or residential accommodation, and whether the role amounts to regulated activity relating to children. The School will apply the regulated activity assessment set out in Section 5.4.2. Supervision will be considered as a safeguarding control but will not, by itself, determine that an otherwise eligible role falls outside regulated activity.</w:t>
      </w:r>
    </w:p>
    <w:p w14:paraId="64D1A64A" w14:textId="186E8024" w:rsidR="00CA0884" w:rsidRPr="00834E02" w:rsidRDefault="00CA0884" w:rsidP="00CA0884">
      <w:pPr>
        <w:pStyle w:val="Level1Heading"/>
        <w:numPr>
          <w:ilvl w:val="0"/>
          <w:numId w:val="0"/>
        </w:numPr>
        <w:ind w:left="709"/>
        <w:rPr>
          <w:rFonts w:cs="Arial"/>
          <w:b w:val="0"/>
          <w:sz w:val="22"/>
          <w:szCs w:val="22"/>
        </w:rPr>
      </w:pPr>
      <w:r w:rsidRPr="00834E02">
        <w:rPr>
          <w:rFonts w:cs="Arial"/>
          <w:b w:val="0"/>
          <w:sz w:val="22"/>
          <w:szCs w:val="22"/>
        </w:rPr>
        <w:t>Where staff are supplied by an agency or third party to work at the School in a role that is similar to the work of the School’s own staff, the School will obtain written notification from the agency or provider that the appropriate safer recruitment checks have been completed, including the required DBS and children’s barred list checks where applicable. The School will also check that the individual presenting for work is the same person on whom the checks have been carried out and, where required, take sight of the enhanced DBS certificate in accordance with the applicable regulatory requirements.</w:t>
      </w:r>
    </w:p>
    <w:p w14:paraId="2F459057" w14:textId="121FB0E3" w:rsidR="00CA0884" w:rsidRPr="00834E02" w:rsidRDefault="00CA0884" w:rsidP="00CA0884">
      <w:pPr>
        <w:pStyle w:val="Level1Heading"/>
        <w:numPr>
          <w:ilvl w:val="0"/>
          <w:numId w:val="0"/>
        </w:numPr>
        <w:ind w:left="709"/>
        <w:rPr>
          <w:rFonts w:cs="Arial"/>
          <w:b w:val="0"/>
          <w:sz w:val="22"/>
          <w:szCs w:val="22"/>
        </w:rPr>
      </w:pPr>
      <w:r w:rsidRPr="00834E02">
        <w:rPr>
          <w:rFonts w:cs="Arial"/>
          <w:b w:val="0"/>
          <w:sz w:val="22"/>
          <w:szCs w:val="22"/>
        </w:rPr>
        <w:t xml:space="preserve">Where an individual or company is engaged to provide a defined service rather than to work as part of the School’s workforce, the School will apply appropriate safeguarding controls according to the nature of the role and the level of access to students. Contractors engaging in regulated activity relating to children will require an enhanced DBS check with children’s barred list information. Contractors who are not engaging in regulated activity relating to children, but whose work provides them with an opportunity for regular contact with students, will require an enhanced DBS check without children’s barred list information. Where a contractor does not have opportunity for regular contact with students, the School will </w:t>
      </w:r>
      <w:r w:rsidRPr="00834E02">
        <w:rPr>
          <w:rFonts w:cs="Arial"/>
          <w:b w:val="0"/>
          <w:sz w:val="22"/>
          <w:szCs w:val="22"/>
        </w:rPr>
        <w:lastRenderedPageBreak/>
        <w:t>determine whether supervision, site controls, written assurance and identity verification provide appropriate safeguarding protection.</w:t>
      </w:r>
    </w:p>
    <w:p w14:paraId="714D1359" w14:textId="77777777" w:rsidR="00492848" w:rsidRPr="00834E02" w:rsidRDefault="00CA0884" w:rsidP="004D67CB">
      <w:pPr>
        <w:pStyle w:val="Level1Heading"/>
        <w:numPr>
          <w:ilvl w:val="0"/>
          <w:numId w:val="0"/>
        </w:numPr>
        <w:ind w:left="709"/>
        <w:rPr>
          <w:rFonts w:cs="Arial"/>
          <w:b w:val="0"/>
          <w:bCs/>
          <w:sz w:val="22"/>
          <w:szCs w:val="22"/>
        </w:rPr>
      </w:pPr>
      <w:r w:rsidRPr="00834E02">
        <w:rPr>
          <w:rFonts w:cs="Arial"/>
          <w:b w:val="0"/>
          <w:sz w:val="22"/>
          <w:szCs w:val="22"/>
        </w:rPr>
        <w:t>Where the School engages a self-employed contractor directly, the School will assess whether the role should be treated as a contractor role or as a staff-equivalent role for safeguarding purposes, and will apply the appropriate checks and controls accordingly. The School will also verify the individual’s identity and right to work in the UK before work begins.</w:t>
      </w:r>
      <w:r w:rsidR="00492848" w:rsidRPr="00834E02">
        <w:rPr>
          <w:rFonts w:cs="Arial"/>
          <w:b w:val="0"/>
          <w:sz w:val="22"/>
          <w:szCs w:val="22"/>
        </w:rPr>
        <w:t xml:space="preserve">  </w:t>
      </w:r>
      <w:r w:rsidR="00492848" w:rsidRPr="00834E02">
        <w:rPr>
          <w:rFonts w:cs="Arial"/>
          <w:b w:val="0"/>
          <w:bCs/>
          <w:sz w:val="22"/>
          <w:szCs w:val="22"/>
        </w:rPr>
        <w:t>Where a self-employed individual has obtained their own DBS certificate, the School may request to see it and must satisfy itself that the check is at the level required for the role.</w:t>
      </w:r>
    </w:p>
    <w:p w14:paraId="27788AD4" w14:textId="2C8BDB6F" w:rsidR="00CA0884" w:rsidRPr="00834E02" w:rsidRDefault="00CA0884" w:rsidP="00CA0884">
      <w:pPr>
        <w:pStyle w:val="Level1Heading"/>
        <w:numPr>
          <w:ilvl w:val="0"/>
          <w:numId w:val="0"/>
        </w:numPr>
        <w:ind w:left="709"/>
        <w:rPr>
          <w:rFonts w:cs="Arial"/>
          <w:b w:val="0"/>
          <w:sz w:val="22"/>
          <w:szCs w:val="22"/>
        </w:rPr>
      </w:pPr>
      <w:r w:rsidRPr="00834E02">
        <w:rPr>
          <w:rFonts w:cs="Arial"/>
          <w:b w:val="0"/>
          <w:sz w:val="22"/>
          <w:szCs w:val="22"/>
        </w:rPr>
        <w:t>In all cases, the School will ensure that safeguarding expectations are communicated clearly and that appropriate supervision and oversight are maintained. No individual will be permitted to begin work in a role requiring written assurance or completed checks until the School is satisfied that the appropriate arrangements are in place.</w:t>
      </w:r>
    </w:p>
    <w:p w14:paraId="16C45DA4" w14:textId="1390722B" w:rsidR="00CA1975" w:rsidRPr="00834E02" w:rsidRDefault="00DA093A" w:rsidP="00CA0884">
      <w:pPr>
        <w:pStyle w:val="Level1Heading"/>
        <w:numPr>
          <w:ilvl w:val="0"/>
          <w:numId w:val="0"/>
        </w:numPr>
        <w:ind w:left="709" w:hanging="709"/>
        <w:rPr>
          <w:rFonts w:cs="Arial"/>
          <w:b w:val="0"/>
          <w:sz w:val="22"/>
          <w:szCs w:val="22"/>
        </w:rPr>
      </w:pPr>
      <w:r w:rsidRPr="00834E02">
        <w:rPr>
          <w:rFonts w:cs="Arial"/>
          <w:sz w:val="22"/>
          <w:szCs w:val="22"/>
        </w:rPr>
        <w:t>7</w:t>
      </w:r>
      <w:r w:rsidR="00430E7C" w:rsidRPr="00834E02">
        <w:rPr>
          <w:rFonts w:cs="Arial"/>
          <w:sz w:val="22"/>
          <w:szCs w:val="22"/>
        </w:rPr>
        <w:t>.</w:t>
      </w:r>
      <w:r w:rsidR="005E2184" w:rsidRPr="00834E02">
        <w:rPr>
          <w:rFonts w:cs="Arial"/>
          <w:sz w:val="22"/>
          <w:szCs w:val="22"/>
        </w:rPr>
        <w:tab/>
      </w:r>
      <w:r w:rsidR="005E2184" w:rsidRPr="00834E02">
        <w:rPr>
          <w:rFonts w:cs="Arial"/>
          <w:sz w:val="22"/>
          <w:szCs w:val="22"/>
        </w:rPr>
        <w:tab/>
      </w:r>
      <w:r w:rsidR="00CA1975" w:rsidRPr="00834E02">
        <w:rPr>
          <w:rFonts w:cs="Arial"/>
          <w:sz w:val="22"/>
          <w:szCs w:val="22"/>
        </w:rPr>
        <w:t>Volunteers</w:t>
      </w:r>
    </w:p>
    <w:p w14:paraId="1713F754" w14:textId="77777777" w:rsidR="00CA0884" w:rsidRPr="00834E02" w:rsidRDefault="00CA0884" w:rsidP="00CA0884">
      <w:pPr>
        <w:pStyle w:val="Level1Heading"/>
        <w:numPr>
          <w:ilvl w:val="0"/>
          <w:numId w:val="0"/>
        </w:numPr>
        <w:spacing w:after="200"/>
        <w:ind w:left="709"/>
        <w:rPr>
          <w:rFonts w:cs="Arial"/>
          <w:b w:val="0"/>
          <w:sz w:val="22"/>
          <w:szCs w:val="22"/>
        </w:rPr>
      </w:pPr>
      <w:r w:rsidRPr="00834E02">
        <w:rPr>
          <w:rFonts w:cs="Arial"/>
          <w:b w:val="0"/>
          <w:sz w:val="22"/>
          <w:szCs w:val="22"/>
        </w:rPr>
        <w:t>The School will assess all volunteer roles on a case-by-case basis in order to determine the appropriate safeguarding arrangements, level of supervision and pre-appointment checks required.</w:t>
      </w:r>
    </w:p>
    <w:p w14:paraId="16D9AA40" w14:textId="77777777" w:rsidR="004D67CB" w:rsidRPr="00834E02" w:rsidRDefault="004D67CB" w:rsidP="004D67CB">
      <w:pPr>
        <w:pStyle w:val="Level1Heading"/>
        <w:numPr>
          <w:ilvl w:val="0"/>
          <w:numId w:val="0"/>
        </w:numPr>
        <w:spacing w:after="200"/>
        <w:ind w:left="709"/>
        <w:rPr>
          <w:rFonts w:cs="Arial"/>
          <w:b w:val="0"/>
          <w:sz w:val="22"/>
          <w:szCs w:val="22"/>
        </w:rPr>
      </w:pPr>
      <w:r w:rsidRPr="00834E02">
        <w:rPr>
          <w:rFonts w:cs="Arial"/>
          <w:b w:val="0"/>
          <w:sz w:val="22"/>
          <w:szCs w:val="22"/>
        </w:rPr>
        <w:t>In doing so, the School will consider the actual duties undertaken, including whether the volunteer teaches, trains, instructs, cares for or supervises students; the frequency and timing of those activities; the opportunity for contact with students; access to boarding or residential accommodation; and whether the role amounts to regulated activity relating to children. The School will apply the regulated activity assessment set out in Section 5.4.2.</w:t>
      </w:r>
    </w:p>
    <w:p w14:paraId="3C9D169C" w14:textId="77777777" w:rsidR="004D67CB" w:rsidRPr="00834E02" w:rsidRDefault="004D67CB" w:rsidP="004D67CB">
      <w:pPr>
        <w:pStyle w:val="Level1Heading"/>
        <w:numPr>
          <w:ilvl w:val="0"/>
          <w:numId w:val="0"/>
        </w:numPr>
        <w:spacing w:after="200"/>
        <w:ind w:left="709"/>
        <w:rPr>
          <w:rFonts w:cs="Arial"/>
          <w:b w:val="0"/>
          <w:sz w:val="22"/>
          <w:szCs w:val="22"/>
        </w:rPr>
      </w:pPr>
      <w:r w:rsidRPr="00834E02">
        <w:rPr>
          <w:rFonts w:cs="Arial"/>
          <w:b w:val="0"/>
          <w:sz w:val="22"/>
          <w:szCs w:val="22"/>
        </w:rPr>
        <w:t>Where a volunteer teaches, trains, instructs, cares for or supervises students on more than three days in any 30-day period, or once overnight between 2.00 am and 6.00 am, the School will assess whether the volunteer is engaging in regulated activity relating to children. The fact that the volunteer is supervised does not, of itself, remove the role from regulated activity.</w:t>
      </w:r>
    </w:p>
    <w:p w14:paraId="3A67A2A5" w14:textId="77777777" w:rsidR="004D67CB" w:rsidRPr="00834E02" w:rsidRDefault="004D67CB" w:rsidP="004D67CB">
      <w:pPr>
        <w:pStyle w:val="Level1Heading"/>
        <w:numPr>
          <w:ilvl w:val="0"/>
          <w:numId w:val="0"/>
        </w:numPr>
        <w:spacing w:after="200"/>
        <w:ind w:left="709"/>
        <w:rPr>
          <w:rFonts w:cs="Arial"/>
          <w:b w:val="0"/>
          <w:sz w:val="22"/>
          <w:szCs w:val="22"/>
        </w:rPr>
      </w:pPr>
      <w:r w:rsidRPr="00834E02">
        <w:rPr>
          <w:rFonts w:cs="Arial"/>
          <w:b w:val="0"/>
          <w:sz w:val="22"/>
          <w:szCs w:val="22"/>
        </w:rPr>
        <w:t xml:space="preserve">Where a volunteer role amounts to regulated activity relating to children, the School will obtain an enhanced DBS check with Children’s Barred List information as permitted and required by law. Where a volunteer role does not amount to regulated activity, the School will consider whether an enhanced DBS check without Children’s Barred List information is appropriate, legally permissible and proportionate in light of the role and safeguarding risk presented. </w:t>
      </w:r>
    </w:p>
    <w:p w14:paraId="60D7DE4F" w14:textId="7B745ED9" w:rsidR="00CA0884" w:rsidRPr="00834E02" w:rsidRDefault="00CA0884" w:rsidP="004D67CB">
      <w:pPr>
        <w:pStyle w:val="Level1Heading"/>
        <w:numPr>
          <w:ilvl w:val="0"/>
          <w:numId w:val="0"/>
        </w:numPr>
        <w:spacing w:after="200"/>
        <w:ind w:left="709"/>
        <w:rPr>
          <w:rFonts w:cs="Arial"/>
          <w:b w:val="0"/>
          <w:sz w:val="22"/>
          <w:szCs w:val="22"/>
        </w:rPr>
      </w:pPr>
      <w:r w:rsidRPr="00834E02">
        <w:rPr>
          <w:rFonts w:cs="Arial"/>
          <w:b w:val="0"/>
          <w:sz w:val="22"/>
          <w:szCs w:val="22"/>
        </w:rPr>
        <w:t>The School will ensure that volunteers are appropriately inducted, made aware of the School’s safeguarding expectations and procedures, and supervised as appropriate to their role. Under no circumstances will the School permit an unchecked volunteer to have unsupervised contact with pupils or unsupervised access to boarding accommodation.</w:t>
      </w:r>
    </w:p>
    <w:p w14:paraId="65E5CC0E" w14:textId="77777777" w:rsidR="00245CF4" w:rsidRPr="00834E02" w:rsidRDefault="00CA0884" w:rsidP="00245CF4">
      <w:pPr>
        <w:pStyle w:val="Level1Heading"/>
        <w:numPr>
          <w:ilvl w:val="0"/>
          <w:numId w:val="0"/>
        </w:numPr>
        <w:spacing w:after="200"/>
        <w:ind w:left="709"/>
        <w:rPr>
          <w:rFonts w:cs="Arial"/>
          <w:b w:val="0"/>
          <w:sz w:val="22"/>
          <w:szCs w:val="22"/>
        </w:rPr>
      </w:pPr>
      <w:r w:rsidRPr="00834E02">
        <w:rPr>
          <w:rFonts w:cs="Arial"/>
          <w:b w:val="0"/>
          <w:sz w:val="22"/>
          <w:szCs w:val="22"/>
        </w:rPr>
        <w:t>In addition, the School may obtain such further suitability information about a volunteer as it considers appropriate in the circumstances. This may include formal or informal information provided by staff, parents or other volunteers, character references, and an informal safer recruitment discussion or interview.</w:t>
      </w:r>
    </w:p>
    <w:p w14:paraId="44B6E069" w14:textId="77777777" w:rsidR="004D67CB" w:rsidRPr="00834E02" w:rsidRDefault="00245CF4" w:rsidP="004D67CB">
      <w:pPr>
        <w:pStyle w:val="Level1Heading"/>
        <w:numPr>
          <w:ilvl w:val="0"/>
          <w:numId w:val="0"/>
        </w:numPr>
        <w:spacing w:after="200"/>
        <w:ind w:left="709"/>
        <w:rPr>
          <w:b w:val="0"/>
          <w:bCs/>
          <w:sz w:val="22"/>
          <w:szCs w:val="22"/>
        </w:rPr>
      </w:pPr>
      <w:r w:rsidRPr="00834E02">
        <w:rPr>
          <w:b w:val="0"/>
          <w:bCs/>
          <w:sz w:val="22"/>
          <w:szCs w:val="22"/>
        </w:rPr>
        <w:t>Where a volunteer will undertake regulated activity relating to children on a regular basis, but there has been a substantial break in that volunteering activity, the School may require a new DBS check, a status check through the DBS Update Service where available, or such further safeguarding assurance as it considers appropriate before the volunteer resumes duties.</w:t>
      </w:r>
    </w:p>
    <w:p w14:paraId="1FA04F08" w14:textId="7A951796" w:rsidR="004D67CB" w:rsidRPr="00834E02" w:rsidRDefault="004D67CB" w:rsidP="004D67CB">
      <w:pPr>
        <w:pStyle w:val="Level1Heading"/>
        <w:numPr>
          <w:ilvl w:val="0"/>
          <w:numId w:val="0"/>
        </w:numPr>
        <w:spacing w:after="200"/>
        <w:ind w:left="709"/>
        <w:rPr>
          <w:b w:val="0"/>
          <w:bCs/>
          <w:sz w:val="22"/>
          <w:szCs w:val="22"/>
        </w:rPr>
      </w:pPr>
      <w:r w:rsidRPr="00834E02">
        <w:rPr>
          <w:b w:val="0"/>
          <w:bCs/>
          <w:sz w:val="22"/>
          <w:szCs w:val="22"/>
        </w:rPr>
        <w:t xml:space="preserve">The School will review existing volunteer arrangements, and any relevant staff, contractor or agency arrangements, where individuals teach, train, instruct, care for or supervise students and may previously have been treated as outside regulated activity because they were supervised. The School will check whether the activity is carried out frequently or overnight, whether the individual’s existing DBS certificate includes Children’s Barred List information, </w:t>
      </w:r>
      <w:r w:rsidRPr="00834E02">
        <w:rPr>
          <w:b w:val="0"/>
          <w:bCs/>
          <w:sz w:val="22"/>
          <w:szCs w:val="22"/>
        </w:rPr>
        <w:lastRenderedPageBreak/>
        <w:t>and whether a new enhanced DBS check with Children’s Barred List information is required. The decision and rationale will be recorded.</w:t>
      </w:r>
    </w:p>
    <w:p w14:paraId="1FF3DE2F" w14:textId="0217D217" w:rsidR="00CA1975" w:rsidRPr="00834E02" w:rsidRDefault="00DA093A" w:rsidP="00CA0884">
      <w:pPr>
        <w:pStyle w:val="Level1Heading"/>
        <w:numPr>
          <w:ilvl w:val="0"/>
          <w:numId w:val="0"/>
        </w:numPr>
        <w:spacing w:after="200"/>
        <w:ind w:left="709" w:hanging="709"/>
        <w:rPr>
          <w:rFonts w:cs="Arial"/>
          <w:sz w:val="22"/>
          <w:szCs w:val="22"/>
        </w:rPr>
      </w:pPr>
      <w:r w:rsidRPr="00834E02">
        <w:rPr>
          <w:rFonts w:cs="Arial"/>
          <w:sz w:val="22"/>
          <w:szCs w:val="22"/>
        </w:rPr>
        <w:t>8</w:t>
      </w:r>
      <w:r w:rsidR="00430E7C" w:rsidRPr="00834E02">
        <w:rPr>
          <w:rFonts w:cs="Arial"/>
          <w:sz w:val="22"/>
          <w:szCs w:val="22"/>
        </w:rPr>
        <w:t>.</w:t>
      </w:r>
      <w:r w:rsidR="00430E7C" w:rsidRPr="00834E02">
        <w:rPr>
          <w:rFonts w:cs="Arial"/>
          <w:sz w:val="22"/>
          <w:szCs w:val="22"/>
        </w:rPr>
        <w:tab/>
      </w:r>
      <w:r w:rsidR="00CA1975" w:rsidRPr="00834E02">
        <w:rPr>
          <w:rFonts w:cs="Arial"/>
          <w:sz w:val="22"/>
          <w:szCs w:val="22"/>
        </w:rPr>
        <w:t>Visiting speakers and the Prevent Duty</w:t>
      </w:r>
    </w:p>
    <w:p w14:paraId="699F6D3D" w14:textId="741A29E7" w:rsidR="00CA1975" w:rsidRPr="00834E02" w:rsidRDefault="005B601F" w:rsidP="00CA1975">
      <w:pPr>
        <w:pStyle w:val="Level2Number"/>
        <w:ind w:left="720"/>
        <w:rPr>
          <w:rFonts w:ascii="Arial" w:hAnsi="Arial" w:cs="Arial"/>
          <w:szCs w:val="22"/>
        </w:rPr>
      </w:pPr>
      <w:r w:rsidRPr="00834E02">
        <w:rPr>
          <w:rFonts w:ascii="Arial" w:hAnsi="Arial" w:cs="Arial"/>
          <w:szCs w:val="22"/>
        </w:rPr>
        <w:t>The School will ensure that any visiting speakers, whether invited by staff or by students, are suitable and appropriately supervised, in accordance with the School’s Visitors to the School Policy, the Prevent Duty Guidance and safeguarding requirements.</w:t>
      </w:r>
    </w:p>
    <w:p w14:paraId="242EB7E5" w14:textId="77777777" w:rsidR="00CA1975" w:rsidRPr="00834E02" w:rsidRDefault="00CA1975" w:rsidP="00CA1975">
      <w:pPr>
        <w:pStyle w:val="Level2Number"/>
        <w:ind w:left="720"/>
        <w:rPr>
          <w:rFonts w:ascii="Arial" w:hAnsi="Arial" w:cs="Arial"/>
          <w:szCs w:val="22"/>
        </w:rPr>
      </w:pPr>
      <w:r w:rsidRPr="00834E02">
        <w:rPr>
          <w:rFonts w:ascii="Arial" w:hAnsi="Arial" w:cs="Arial"/>
          <w:szCs w:val="22"/>
        </w:rPr>
        <w:t>The School is not permitted to obtain a DBS disclosure or Children's Barred List information on any visiting speaker who does not engage in regulated activity at the School or perform any other regular duties for or on behalf of the School.</w:t>
      </w:r>
    </w:p>
    <w:p w14:paraId="2F5193E6" w14:textId="77777777" w:rsidR="00CA1975" w:rsidRPr="00834E02" w:rsidRDefault="00CA1975" w:rsidP="00CA1975">
      <w:pPr>
        <w:pStyle w:val="Level2Number"/>
        <w:ind w:left="720"/>
        <w:rPr>
          <w:rFonts w:ascii="Arial" w:hAnsi="Arial" w:cs="Arial"/>
          <w:szCs w:val="22"/>
        </w:rPr>
      </w:pPr>
      <w:r w:rsidRPr="00834E02">
        <w:rPr>
          <w:rFonts w:ascii="Arial" w:hAnsi="Arial" w:cs="Arial"/>
          <w:szCs w:val="22"/>
        </w:rPr>
        <w:t>All visiting speakers will be subject to the School's Visitors to the School Policy.  This will include signing in and out, the wearing of a visitors badge at all times and being escorted by a fully vetted member of staff between appointments.</w:t>
      </w:r>
    </w:p>
    <w:p w14:paraId="67A3B1DF" w14:textId="77777777" w:rsidR="00CA1975" w:rsidRPr="00834E02" w:rsidRDefault="00CA1975" w:rsidP="00CA1975">
      <w:pPr>
        <w:pStyle w:val="Level2Number"/>
        <w:ind w:left="720"/>
        <w:rPr>
          <w:rFonts w:ascii="Arial" w:hAnsi="Arial" w:cs="Arial"/>
          <w:szCs w:val="22"/>
        </w:rPr>
      </w:pPr>
      <w:r w:rsidRPr="00834E02">
        <w:rPr>
          <w:rFonts w:ascii="Arial" w:hAnsi="Arial" w:cs="Arial"/>
          <w:szCs w:val="22"/>
        </w:rPr>
        <w:t>The School will also obtain such formal or informal background information about a visiting speaker as is reasonable in the circumstances to decide whether to invite and/or permit a speaker to attend the School.  In doing so the School will always have regard to the Visitors to the School Policy, the Prevent Duty Guidance and the definition of "extremism" set out in KCSIE which states:</w:t>
      </w:r>
    </w:p>
    <w:p w14:paraId="0DEBB79E" w14:textId="04D5EEB9" w:rsidR="00CA1975" w:rsidRPr="00834E02" w:rsidRDefault="00CA1975" w:rsidP="00CA1975">
      <w:pPr>
        <w:pStyle w:val="Level2Number"/>
        <w:ind w:left="720"/>
        <w:rPr>
          <w:rFonts w:ascii="Arial" w:hAnsi="Arial" w:cs="Arial"/>
          <w:szCs w:val="22"/>
        </w:rPr>
      </w:pPr>
      <w:r w:rsidRPr="00834E02">
        <w:rPr>
          <w:rFonts w:ascii="Arial" w:hAnsi="Arial" w:cs="Arial"/>
          <w:i/>
          <w:szCs w:val="22"/>
        </w:rPr>
        <w:t xml:space="preserve">"Extremism" is vocal or active opposition to </w:t>
      </w:r>
      <w:r w:rsidR="0078623F" w:rsidRPr="00834E02">
        <w:rPr>
          <w:rFonts w:ascii="Arial" w:hAnsi="Arial" w:cs="Arial"/>
          <w:i/>
          <w:szCs w:val="22"/>
        </w:rPr>
        <w:t xml:space="preserve">our </w:t>
      </w:r>
      <w:r w:rsidRPr="00834E02">
        <w:rPr>
          <w:rFonts w:ascii="Arial" w:hAnsi="Arial" w:cs="Arial"/>
          <w:i/>
          <w:szCs w:val="22"/>
        </w:rPr>
        <w:t xml:space="preserve">fundamental values, including democracy, the rule of law, individual liberty </w:t>
      </w:r>
      <w:r w:rsidR="0078623F" w:rsidRPr="00834E02">
        <w:rPr>
          <w:rFonts w:ascii="Arial" w:hAnsi="Arial" w:cs="Arial"/>
          <w:i/>
          <w:szCs w:val="22"/>
        </w:rPr>
        <w:t xml:space="preserve">and the </w:t>
      </w:r>
      <w:r w:rsidRPr="00834E02">
        <w:rPr>
          <w:rFonts w:ascii="Arial" w:hAnsi="Arial" w:cs="Arial"/>
          <w:i/>
          <w:szCs w:val="22"/>
        </w:rPr>
        <w:t xml:space="preserve">mutual respect and tolerance of different faiths and beliefs.  </w:t>
      </w:r>
      <w:r w:rsidR="0078623F" w:rsidRPr="00834E02">
        <w:rPr>
          <w:rFonts w:ascii="Arial" w:hAnsi="Arial" w:cs="Arial"/>
          <w:i/>
          <w:szCs w:val="22"/>
        </w:rPr>
        <w:t>This</w:t>
      </w:r>
      <w:r w:rsidRPr="00834E02">
        <w:rPr>
          <w:rFonts w:ascii="Arial" w:hAnsi="Arial" w:cs="Arial"/>
          <w:i/>
          <w:szCs w:val="22"/>
        </w:rPr>
        <w:t xml:space="preserve"> also include</w:t>
      </w:r>
      <w:r w:rsidR="0078623F" w:rsidRPr="00834E02">
        <w:rPr>
          <w:rFonts w:ascii="Arial" w:hAnsi="Arial" w:cs="Arial"/>
          <w:i/>
          <w:szCs w:val="22"/>
        </w:rPr>
        <w:t>s</w:t>
      </w:r>
      <w:r w:rsidRPr="00834E02">
        <w:rPr>
          <w:rFonts w:ascii="Arial" w:hAnsi="Arial" w:cs="Arial"/>
          <w:i/>
          <w:szCs w:val="22"/>
        </w:rPr>
        <w:t xml:space="preserve"> </w:t>
      </w:r>
      <w:r w:rsidR="0078623F" w:rsidRPr="00834E02">
        <w:rPr>
          <w:rFonts w:ascii="Arial" w:hAnsi="Arial" w:cs="Arial"/>
          <w:i/>
          <w:szCs w:val="22"/>
        </w:rPr>
        <w:t xml:space="preserve">calling </w:t>
      </w:r>
      <w:r w:rsidRPr="00834E02">
        <w:rPr>
          <w:rFonts w:ascii="Arial" w:hAnsi="Arial" w:cs="Arial"/>
          <w:i/>
          <w:szCs w:val="22"/>
        </w:rPr>
        <w:t xml:space="preserve">for the death of members of </w:t>
      </w:r>
      <w:r w:rsidR="0078623F" w:rsidRPr="00834E02">
        <w:rPr>
          <w:rFonts w:ascii="Arial" w:hAnsi="Arial" w:cs="Arial"/>
          <w:i/>
          <w:szCs w:val="22"/>
        </w:rPr>
        <w:t>the</w:t>
      </w:r>
      <w:r w:rsidRPr="00834E02">
        <w:rPr>
          <w:rFonts w:ascii="Arial" w:hAnsi="Arial" w:cs="Arial"/>
          <w:i/>
          <w:szCs w:val="22"/>
        </w:rPr>
        <w:t xml:space="preserve"> armed forces.</w:t>
      </w:r>
      <w:r w:rsidRPr="00834E02">
        <w:rPr>
          <w:rFonts w:ascii="Arial" w:hAnsi="Arial" w:cs="Arial"/>
          <w:szCs w:val="22"/>
        </w:rPr>
        <w:t>"</w:t>
      </w:r>
    </w:p>
    <w:p w14:paraId="6286698D" w14:textId="77777777" w:rsidR="0042733F" w:rsidRPr="00834E02" w:rsidRDefault="0042733F" w:rsidP="0042733F">
      <w:pPr>
        <w:ind w:left="709"/>
        <w:rPr>
          <w:rFonts w:ascii="Arial" w:hAnsi="Arial" w:cs="Arial"/>
        </w:rPr>
      </w:pPr>
      <w:r w:rsidRPr="00834E02">
        <w:rPr>
          <w:rFonts w:ascii="Arial" w:hAnsi="Arial" w:cs="Arial"/>
        </w:rPr>
        <w:t>In fulfilling its Prevent Duty obligations the School does not discriminate on the grounds of race, colour, nationality, ethnic or national origin, religion or belief, pregnancy or maternity, sex, sexual orientation, marital or civil partner status, gender reassignment, disability or age.</w:t>
      </w:r>
    </w:p>
    <w:p w14:paraId="5CBE7BEE" w14:textId="0D47FCB6" w:rsidR="00C27336" w:rsidRPr="00834E02" w:rsidRDefault="00DA093A" w:rsidP="003A4BA8">
      <w:pPr>
        <w:ind w:left="709" w:hanging="709"/>
        <w:rPr>
          <w:rFonts w:ascii="Arial" w:hAnsi="Arial" w:cs="Arial"/>
          <w:b/>
          <w:sz w:val="24"/>
          <w:szCs w:val="24"/>
        </w:rPr>
      </w:pPr>
      <w:r w:rsidRPr="00834E02">
        <w:rPr>
          <w:rFonts w:ascii="Arial" w:hAnsi="Arial" w:cs="Arial"/>
          <w:b/>
        </w:rPr>
        <w:t>9</w:t>
      </w:r>
      <w:r w:rsidR="00C27336" w:rsidRPr="00834E02">
        <w:rPr>
          <w:rFonts w:ascii="Arial" w:hAnsi="Arial" w:cs="Arial"/>
          <w:b/>
        </w:rPr>
        <w:t>.</w:t>
      </w:r>
      <w:r w:rsidR="00C27336" w:rsidRPr="00834E02">
        <w:rPr>
          <w:rFonts w:ascii="Arial" w:hAnsi="Arial" w:cs="Arial"/>
          <w:b/>
        </w:rPr>
        <w:tab/>
      </w:r>
      <w:r w:rsidR="00C27336" w:rsidRPr="00834E02">
        <w:rPr>
          <w:rFonts w:ascii="Arial" w:hAnsi="Arial" w:cs="Arial"/>
          <w:b/>
          <w:sz w:val="24"/>
          <w:szCs w:val="24"/>
        </w:rPr>
        <w:t>Policy on recruitment of ex-offenders</w:t>
      </w:r>
    </w:p>
    <w:p w14:paraId="12A54B0E" w14:textId="010A090C" w:rsidR="00C27336" w:rsidRPr="00834E02" w:rsidRDefault="00DA093A" w:rsidP="003A4BA8">
      <w:pPr>
        <w:tabs>
          <w:tab w:val="left" w:pos="709"/>
        </w:tabs>
        <w:rPr>
          <w:rFonts w:ascii="Arial" w:hAnsi="Arial" w:cs="Arial"/>
          <w:b/>
        </w:rPr>
      </w:pPr>
      <w:r w:rsidRPr="00834E02">
        <w:rPr>
          <w:rFonts w:ascii="Arial" w:hAnsi="Arial" w:cs="Arial"/>
          <w:b/>
        </w:rPr>
        <w:t>9</w:t>
      </w:r>
      <w:r w:rsidR="00C27336" w:rsidRPr="00834E02">
        <w:rPr>
          <w:rFonts w:ascii="Arial" w:hAnsi="Arial" w:cs="Arial"/>
          <w:b/>
        </w:rPr>
        <w:t>.1</w:t>
      </w:r>
      <w:r w:rsidR="00C27336" w:rsidRPr="00834E02">
        <w:rPr>
          <w:rFonts w:ascii="Arial" w:hAnsi="Arial" w:cs="Arial"/>
          <w:b/>
        </w:rPr>
        <w:tab/>
        <w:t>Background</w:t>
      </w:r>
    </w:p>
    <w:p w14:paraId="6A3D19A5" w14:textId="1C7BB8F1" w:rsidR="00C27336" w:rsidRPr="00834E02" w:rsidRDefault="00C27336" w:rsidP="00C000E4">
      <w:pPr>
        <w:ind w:left="720"/>
        <w:rPr>
          <w:rFonts w:ascii="Arial" w:hAnsi="Arial" w:cs="Arial"/>
        </w:rPr>
      </w:pPr>
      <w:r w:rsidRPr="00834E02">
        <w:rPr>
          <w:rFonts w:ascii="Arial" w:hAnsi="Arial" w:cs="Arial"/>
        </w:rPr>
        <w:t xml:space="preserve">The School will not unfairly discriminate against any applicant for employment on the basis of conviction or other details </w:t>
      </w:r>
      <w:r w:rsidR="00320D89" w:rsidRPr="00834E02">
        <w:rPr>
          <w:rFonts w:ascii="Arial" w:hAnsi="Arial" w:cs="Arial"/>
        </w:rPr>
        <w:t>disclosed</w:t>
      </w:r>
      <w:r w:rsidRPr="00834E02">
        <w:rPr>
          <w:rFonts w:ascii="Arial" w:hAnsi="Arial" w:cs="Arial"/>
        </w:rPr>
        <w:t xml:space="preserve">.  The School makes appointment decisions on the basis of merit and ability.  If an applicant has a criminal record this will not automatically bar </w:t>
      </w:r>
      <w:r w:rsidR="0042733F" w:rsidRPr="00834E02">
        <w:rPr>
          <w:rFonts w:ascii="Arial" w:hAnsi="Arial" w:cs="Arial"/>
        </w:rPr>
        <w:t>them</w:t>
      </w:r>
      <w:r w:rsidRPr="00834E02">
        <w:rPr>
          <w:rFonts w:ascii="Arial" w:hAnsi="Arial" w:cs="Arial"/>
        </w:rPr>
        <w:t xml:space="preserve"> from employment within the School.  Instead, each case will be decided on its merits in accordance with the objective assessment criteria set out in paragraph </w:t>
      </w:r>
      <w:r w:rsidR="000B1862" w:rsidRPr="00834E02">
        <w:rPr>
          <w:rFonts w:ascii="Arial" w:hAnsi="Arial" w:cs="Arial"/>
        </w:rPr>
        <w:t>9</w:t>
      </w:r>
      <w:r w:rsidRPr="00834E02">
        <w:rPr>
          <w:rFonts w:ascii="Arial" w:hAnsi="Arial" w:cs="Arial"/>
        </w:rPr>
        <w:t>.2 below.</w:t>
      </w:r>
    </w:p>
    <w:p w14:paraId="450DCCAC" w14:textId="496528A9" w:rsidR="00C27336" w:rsidRPr="00834E02" w:rsidRDefault="00096A72" w:rsidP="00C000E4">
      <w:pPr>
        <w:ind w:left="720"/>
        <w:rPr>
          <w:rFonts w:ascii="Arial" w:hAnsi="Arial" w:cs="Arial"/>
        </w:rPr>
      </w:pPr>
      <w:r w:rsidRPr="00834E02">
        <w:rPr>
          <w:rFonts w:ascii="Arial" w:hAnsi="Arial" w:cs="Arial"/>
        </w:rPr>
        <w:t xml:space="preserve">All positions within the School are exempt from the provisions of the Rehabilitation of Offenders Act 1974.  All applicants must therefore declare all previous convictions, including those which would normally be considered "spent", </w:t>
      </w:r>
      <w:r w:rsidR="00320D89" w:rsidRPr="00834E02">
        <w:rPr>
          <w:rFonts w:ascii="Arial" w:hAnsi="Arial" w:cs="Arial"/>
        </w:rPr>
        <w:t xml:space="preserve">except those received for an offence committed in the United Kingdom if it has been filtered in accordance with the DBS filtering rules (see section </w:t>
      </w:r>
      <w:r w:rsidR="000B1862" w:rsidRPr="00834E02">
        <w:rPr>
          <w:rFonts w:ascii="Arial" w:hAnsi="Arial" w:cs="Arial"/>
        </w:rPr>
        <w:t>5</w:t>
      </w:r>
      <w:r w:rsidR="00A15D52" w:rsidRPr="00834E02">
        <w:rPr>
          <w:rFonts w:ascii="Arial" w:hAnsi="Arial" w:cs="Arial"/>
        </w:rPr>
        <w:t>.</w:t>
      </w:r>
      <w:r w:rsidR="000B1862" w:rsidRPr="00834E02">
        <w:rPr>
          <w:rFonts w:ascii="Arial" w:hAnsi="Arial" w:cs="Arial"/>
        </w:rPr>
        <w:t>4</w:t>
      </w:r>
      <w:r w:rsidR="00A15D52" w:rsidRPr="00834E02">
        <w:rPr>
          <w:rFonts w:ascii="Arial" w:hAnsi="Arial" w:cs="Arial"/>
        </w:rPr>
        <w:t>.1</w:t>
      </w:r>
      <w:r w:rsidR="00320D89" w:rsidRPr="00834E02">
        <w:rPr>
          <w:rFonts w:ascii="Arial" w:hAnsi="Arial" w:cs="Arial"/>
        </w:rPr>
        <w:t xml:space="preserve"> above).</w:t>
      </w:r>
      <w:r w:rsidRPr="00834E02">
        <w:rPr>
          <w:rFonts w:ascii="Arial" w:hAnsi="Arial" w:cs="Arial"/>
        </w:rPr>
        <w:t xml:space="preserve">  </w:t>
      </w:r>
      <w:r w:rsidR="00C27336" w:rsidRPr="00834E02">
        <w:rPr>
          <w:rFonts w:ascii="Arial" w:hAnsi="Arial" w:cs="Arial"/>
        </w:rPr>
        <w:t xml:space="preserve">A failure to disclose a previous conviction </w:t>
      </w:r>
      <w:r w:rsidR="005825F5" w:rsidRPr="00834E02">
        <w:rPr>
          <w:rFonts w:ascii="Arial" w:hAnsi="Arial" w:cs="Arial"/>
        </w:rPr>
        <w:t>(which should be declared)</w:t>
      </w:r>
      <w:r w:rsidR="005825F5" w:rsidRPr="00834E02">
        <w:t xml:space="preserve"> </w:t>
      </w:r>
      <w:r w:rsidR="00C27336" w:rsidRPr="00834E02">
        <w:rPr>
          <w:rFonts w:ascii="Arial" w:hAnsi="Arial" w:cs="Arial"/>
        </w:rPr>
        <w:t xml:space="preserve">may lead to an application being rejected or, if the failure is discovered after employment has started, may lead to summary dismissal on the grounds of gross misconduct.  A failure to disclose a previous conviction may also amount to a criminal offence.  </w:t>
      </w:r>
    </w:p>
    <w:p w14:paraId="3D71B462" w14:textId="77777777" w:rsidR="009556DF" w:rsidRPr="00834E02" w:rsidRDefault="009556DF" w:rsidP="009556DF">
      <w:pPr>
        <w:ind w:left="720"/>
        <w:rPr>
          <w:rFonts w:ascii="Arial" w:hAnsi="Arial" w:cs="Arial"/>
        </w:rPr>
      </w:pPr>
      <w:r w:rsidRPr="00834E02">
        <w:rPr>
          <w:rFonts w:ascii="Arial" w:hAnsi="Arial" w:cs="Arial"/>
        </w:rPr>
        <w:t xml:space="preserve">It is unlawful for the School to employ anyone who is barred from working with children.  It is a criminal offence for any person who is barred from working with children to apply for a position at the School.  The School will make a report to the Police and / or the </w:t>
      </w:r>
      <w:r w:rsidR="005825F5" w:rsidRPr="00834E02">
        <w:rPr>
          <w:rFonts w:ascii="Arial" w:hAnsi="Arial" w:cs="Arial"/>
        </w:rPr>
        <w:t>DBS</w:t>
      </w:r>
      <w:r w:rsidRPr="00834E02">
        <w:rPr>
          <w:rFonts w:ascii="Arial" w:hAnsi="Arial" w:cs="Arial"/>
        </w:rPr>
        <w:t xml:space="preserve"> if:</w:t>
      </w:r>
    </w:p>
    <w:p w14:paraId="4E21DB88" w14:textId="77777777" w:rsidR="009556DF" w:rsidRPr="00834E02" w:rsidRDefault="009556DF" w:rsidP="001E2729">
      <w:pPr>
        <w:numPr>
          <w:ilvl w:val="0"/>
          <w:numId w:val="2"/>
        </w:numPr>
        <w:tabs>
          <w:tab w:val="clear" w:pos="2160"/>
          <w:tab w:val="num" w:pos="1418"/>
        </w:tabs>
        <w:ind w:hanging="1451"/>
        <w:rPr>
          <w:rFonts w:ascii="Arial" w:hAnsi="Arial" w:cs="Arial"/>
        </w:rPr>
      </w:pPr>
      <w:r w:rsidRPr="00834E02">
        <w:rPr>
          <w:rFonts w:ascii="Arial" w:hAnsi="Arial" w:cs="Arial"/>
        </w:rPr>
        <w:t>it receives an application from a barred person</w:t>
      </w:r>
    </w:p>
    <w:p w14:paraId="03EFD8A3" w14:textId="77777777" w:rsidR="009556DF" w:rsidRPr="00834E02" w:rsidRDefault="009556DF" w:rsidP="001E2729">
      <w:pPr>
        <w:numPr>
          <w:ilvl w:val="0"/>
          <w:numId w:val="2"/>
        </w:numPr>
        <w:tabs>
          <w:tab w:val="clear" w:pos="2160"/>
          <w:tab w:val="num" w:pos="1418"/>
        </w:tabs>
        <w:ind w:hanging="1451"/>
        <w:rPr>
          <w:rFonts w:ascii="Arial" w:hAnsi="Arial" w:cs="Arial"/>
        </w:rPr>
      </w:pPr>
      <w:r w:rsidRPr="00834E02">
        <w:rPr>
          <w:rFonts w:ascii="Arial" w:hAnsi="Arial" w:cs="Arial"/>
        </w:rPr>
        <w:t>it is provided with false information in, or in support of an applicant's application or</w:t>
      </w:r>
    </w:p>
    <w:p w14:paraId="23568BBB" w14:textId="77777777" w:rsidR="009556DF" w:rsidRPr="00834E02" w:rsidRDefault="009556DF" w:rsidP="001E2729">
      <w:pPr>
        <w:numPr>
          <w:ilvl w:val="0"/>
          <w:numId w:val="2"/>
        </w:numPr>
        <w:tabs>
          <w:tab w:val="clear" w:pos="2160"/>
          <w:tab w:val="num" w:pos="1418"/>
        </w:tabs>
        <w:ind w:hanging="1451"/>
        <w:rPr>
          <w:rFonts w:ascii="Arial" w:hAnsi="Arial" w:cs="Arial"/>
        </w:rPr>
      </w:pPr>
      <w:r w:rsidRPr="00834E02">
        <w:rPr>
          <w:rFonts w:ascii="Arial" w:hAnsi="Arial" w:cs="Arial"/>
        </w:rPr>
        <w:t>it has serious concerns about an applicant's suitability to work with children.</w:t>
      </w:r>
    </w:p>
    <w:p w14:paraId="4A3B4658" w14:textId="25F2510C" w:rsidR="00C27336" w:rsidRPr="00834E02" w:rsidRDefault="00DA093A" w:rsidP="00C000E4">
      <w:pPr>
        <w:ind w:left="720" w:hanging="720"/>
        <w:rPr>
          <w:rFonts w:ascii="Arial" w:hAnsi="Arial" w:cs="Arial"/>
          <w:b/>
        </w:rPr>
      </w:pPr>
      <w:r w:rsidRPr="00834E02">
        <w:rPr>
          <w:rFonts w:ascii="Arial" w:hAnsi="Arial" w:cs="Arial"/>
          <w:b/>
        </w:rPr>
        <w:t>9</w:t>
      </w:r>
      <w:r w:rsidR="00C27336" w:rsidRPr="00834E02">
        <w:rPr>
          <w:rFonts w:ascii="Arial" w:hAnsi="Arial" w:cs="Arial"/>
          <w:b/>
        </w:rPr>
        <w:t>.2</w:t>
      </w:r>
      <w:r w:rsidR="00C27336" w:rsidRPr="00834E02">
        <w:rPr>
          <w:rFonts w:ascii="Arial" w:hAnsi="Arial" w:cs="Arial"/>
          <w:b/>
        </w:rPr>
        <w:tab/>
        <w:t xml:space="preserve">Assessment </w:t>
      </w:r>
      <w:r w:rsidR="00D0798F" w:rsidRPr="00834E02">
        <w:rPr>
          <w:rFonts w:ascii="Arial" w:hAnsi="Arial" w:cs="Arial"/>
          <w:b/>
        </w:rPr>
        <w:t>c</w:t>
      </w:r>
      <w:r w:rsidR="00C27336" w:rsidRPr="00834E02">
        <w:rPr>
          <w:rFonts w:ascii="Arial" w:hAnsi="Arial" w:cs="Arial"/>
          <w:b/>
        </w:rPr>
        <w:t>riteria</w:t>
      </w:r>
    </w:p>
    <w:p w14:paraId="5F068DC3" w14:textId="77777777" w:rsidR="00C27336" w:rsidRPr="00834E02" w:rsidRDefault="00C27336" w:rsidP="00C000E4">
      <w:pPr>
        <w:ind w:left="720"/>
        <w:rPr>
          <w:rFonts w:ascii="Arial" w:hAnsi="Arial" w:cs="Arial"/>
        </w:rPr>
      </w:pPr>
      <w:r w:rsidRPr="00834E02">
        <w:rPr>
          <w:rFonts w:ascii="Arial" w:hAnsi="Arial" w:cs="Arial"/>
        </w:rPr>
        <w:lastRenderedPageBreak/>
        <w:t>In the event that relevant information (whether in relation to previous convictions or otherwise) is volunteered by an applicant during the recruitment process or obtained through a disclosure check, the School will consider the following factors before reaching a recruitment decision:</w:t>
      </w:r>
    </w:p>
    <w:p w14:paraId="19794BFB" w14:textId="77777777" w:rsidR="00C27336" w:rsidRPr="00834E02" w:rsidRDefault="00C27336" w:rsidP="00C000E4">
      <w:pPr>
        <w:numPr>
          <w:ilvl w:val="0"/>
          <w:numId w:val="1"/>
        </w:numPr>
        <w:rPr>
          <w:rFonts w:ascii="Arial" w:hAnsi="Arial" w:cs="Arial"/>
        </w:rPr>
      </w:pPr>
      <w:r w:rsidRPr="00834E02">
        <w:rPr>
          <w:rFonts w:ascii="Arial" w:hAnsi="Arial" w:cs="Arial"/>
        </w:rPr>
        <w:t>whether the conviction or other matter revealed is relevant to the position in question;</w:t>
      </w:r>
    </w:p>
    <w:p w14:paraId="5D64A35D" w14:textId="77777777" w:rsidR="00C27336" w:rsidRPr="00834E02" w:rsidRDefault="00C27336" w:rsidP="00C000E4">
      <w:pPr>
        <w:numPr>
          <w:ilvl w:val="0"/>
          <w:numId w:val="1"/>
        </w:numPr>
        <w:rPr>
          <w:rFonts w:ascii="Arial" w:hAnsi="Arial" w:cs="Arial"/>
        </w:rPr>
      </w:pPr>
      <w:r w:rsidRPr="00834E02">
        <w:rPr>
          <w:rFonts w:ascii="Arial" w:hAnsi="Arial" w:cs="Arial"/>
        </w:rPr>
        <w:t>the seriousness of any offence or other matter revealed;</w:t>
      </w:r>
    </w:p>
    <w:p w14:paraId="78DC160D" w14:textId="77777777" w:rsidR="00C27336" w:rsidRPr="00834E02" w:rsidRDefault="00C27336" w:rsidP="00C000E4">
      <w:pPr>
        <w:numPr>
          <w:ilvl w:val="0"/>
          <w:numId w:val="1"/>
        </w:numPr>
        <w:rPr>
          <w:rFonts w:ascii="Arial" w:hAnsi="Arial" w:cs="Arial"/>
        </w:rPr>
      </w:pPr>
      <w:r w:rsidRPr="00834E02">
        <w:rPr>
          <w:rFonts w:ascii="Arial" w:hAnsi="Arial" w:cs="Arial"/>
        </w:rPr>
        <w:t>the length of time since the offence or other matter occurred;</w:t>
      </w:r>
    </w:p>
    <w:p w14:paraId="2E46E6D0" w14:textId="77777777" w:rsidR="00C27336" w:rsidRPr="00834E02" w:rsidRDefault="00C27336" w:rsidP="00C000E4">
      <w:pPr>
        <w:numPr>
          <w:ilvl w:val="0"/>
          <w:numId w:val="1"/>
        </w:numPr>
        <w:rPr>
          <w:rFonts w:ascii="Arial" w:hAnsi="Arial" w:cs="Arial"/>
        </w:rPr>
      </w:pPr>
      <w:r w:rsidRPr="00834E02">
        <w:rPr>
          <w:rFonts w:ascii="Arial" w:hAnsi="Arial" w:cs="Arial"/>
        </w:rPr>
        <w:t>whether the applicant has a pattern of offending behaviour or other relevant matters;</w:t>
      </w:r>
    </w:p>
    <w:p w14:paraId="7111773A" w14:textId="77777777" w:rsidR="00C27336" w:rsidRPr="00834E02" w:rsidRDefault="00C27336" w:rsidP="00C000E4">
      <w:pPr>
        <w:numPr>
          <w:ilvl w:val="0"/>
          <w:numId w:val="1"/>
        </w:numPr>
        <w:rPr>
          <w:rFonts w:ascii="Arial" w:hAnsi="Arial" w:cs="Arial"/>
        </w:rPr>
      </w:pPr>
      <w:r w:rsidRPr="00834E02">
        <w:rPr>
          <w:rFonts w:ascii="Arial" w:hAnsi="Arial" w:cs="Arial"/>
        </w:rPr>
        <w:t>whether the applicant's circumstances have changed since the offending behaviour or other relevant matters; and</w:t>
      </w:r>
    </w:p>
    <w:p w14:paraId="4617D8B7" w14:textId="77777777" w:rsidR="00C27336" w:rsidRPr="00834E02" w:rsidRDefault="00C27336" w:rsidP="00C000E4">
      <w:pPr>
        <w:numPr>
          <w:ilvl w:val="0"/>
          <w:numId w:val="1"/>
        </w:numPr>
        <w:rPr>
          <w:rFonts w:ascii="Arial" w:hAnsi="Arial" w:cs="Arial"/>
        </w:rPr>
      </w:pPr>
      <w:r w:rsidRPr="00834E02">
        <w:rPr>
          <w:rFonts w:ascii="Arial" w:hAnsi="Arial" w:cs="Arial"/>
        </w:rPr>
        <w:t xml:space="preserve">the circumstances surrounding the offence and the explanation(s) offered by the </w:t>
      </w:r>
      <w:r w:rsidR="00320D89" w:rsidRPr="00834E02">
        <w:rPr>
          <w:rFonts w:ascii="Arial" w:hAnsi="Arial" w:cs="Arial"/>
        </w:rPr>
        <w:t>applicant</w:t>
      </w:r>
      <w:r w:rsidRPr="00834E02">
        <w:rPr>
          <w:rFonts w:ascii="Arial" w:hAnsi="Arial" w:cs="Arial"/>
        </w:rPr>
        <w:t>.</w:t>
      </w:r>
    </w:p>
    <w:p w14:paraId="1BE1CD02" w14:textId="732015E2" w:rsidR="00C27336" w:rsidRPr="00834E02" w:rsidRDefault="00C27336" w:rsidP="00C000E4">
      <w:pPr>
        <w:ind w:left="720"/>
        <w:rPr>
          <w:rFonts w:ascii="Arial" w:hAnsi="Arial" w:cs="Arial"/>
        </w:rPr>
      </w:pPr>
      <w:r w:rsidRPr="00834E02">
        <w:rPr>
          <w:rFonts w:ascii="Arial" w:hAnsi="Arial" w:cs="Arial"/>
        </w:rPr>
        <w:t>If the post involves regular contact with children, it is the School's normal policy to consider it a high risk to employ anyone who has been convicted at any time of any</w:t>
      </w:r>
      <w:r w:rsidR="0042733F" w:rsidRPr="00834E02">
        <w:rPr>
          <w:rFonts w:ascii="Arial" w:hAnsi="Arial" w:cs="Arial"/>
        </w:rPr>
        <w:t xml:space="preserve"> of</w:t>
      </w:r>
      <w:r w:rsidRPr="00834E02">
        <w:rPr>
          <w:rFonts w:ascii="Arial" w:hAnsi="Arial" w:cs="Arial"/>
        </w:rPr>
        <w:t xml:space="preserve"> the following offences:</w:t>
      </w:r>
    </w:p>
    <w:p w14:paraId="4082881D" w14:textId="77777777" w:rsidR="00C27336" w:rsidRPr="00834E02" w:rsidRDefault="00C27336" w:rsidP="001E2729">
      <w:pPr>
        <w:numPr>
          <w:ilvl w:val="0"/>
          <w:numId w:val="3"/>
        </w:numPr>
        <w:tabs>
          <w:tab w:val="num" w:pos="1430"/>
        </w:tabs>
        <w:ind w:left="1430" w:hanging="660"/>
        <w:rPr>
          <w:rFonts w:ascii="Arial" w:hAnsi="Arial" w:cs="Arial"/>
        </w:rPr>
      </w:pPr>
      <w:r w:rsidRPr="00834E02">
        <w:rPr>
          <w:rFonts w:ascii="Arial" w:hAnsi="Arial" w:cs="Arial"/>
        </w:rPr>
        <w:t>murder, manslaughter, rape, other serious sexual offences, grievous bodily harm or other serious acts of violence;</w:t>
      </w:r>
    </w:p>
    <w:p w14:paraId="6AAC97D3" w14:textId="77777777" w:rsidR="00C27336" w:rsidRPr="00834E02" w:rsidRDefault="00C27336" w:rsidP="001E2729">
      <w:pPr>
        <w:numPr>
          <w:ilvl w:val="0"/>
          <w:numId w:val="3"/>
        </w:numPr>
        <w:tabs>
          <w:tab w:val="num" w:pos="1430"/>
        </w:tabs>
        <w:ind w:left="1430" w:hanging="660"/>
        <w:rPr>
          <w:rFonts w:ascii="Arial" w:hAnsi="Arial" w:cs="Arial"/>
        </w:rPr>
      </w:pPr>
      <w:r w:rsidRPr="00834E02">
        <w:rPr>
          <w:rFonts w:ascii="Arial" w:hAnsi="Arial" w:cs="Arial"/>
        </w:rPr>
        <w:t>serious class A drug related offences, robbery, burglary, theft, deception or fraud.</w:t>
      </w:r>
    </w:p>
    <w:p w14:paraId="7A496AF1" w14:textId="77777777" w:rsidR="00C27336" w:rsidRPr="00834E02" w:rsidRDefault="00C27336" w:rsidP="00C000E4">
      <w:pPr>
        <w:ind w:left="770"/>
        <w:rPr>
          <w:rFonts w:ascii="Arial" w:hAnsi="Arial" w:cs="Arial"/>
        </w:rPr>
      </w:pPr>
      <w:r w:rsidRPr="00834E02">
        <w:rPr>
          <w:rFonts w:ascii="Arial" w:hAnsi="Arial" w:cs="Arial"/>
        </w:rPr>
        <w:t>If the post involves access to money or budget responsibility, it is the School's normal policy to consider it a high risk to employ anyone who has been convicted at any time of robbery, burglary, theft, deception or fraud.</w:t>
      </w:r>
    </w:p>
    <w:p w14:paraId="6D9891F7" w14:textId="77777777" w:rsidR="00C27336" w:rsidRPr="00834E02" w:rsidRDefault="009556DF" w:rsidP="006E0E80">
      <w:pPr>
        <w:ind w:left="770"/>
        <w:rPr>
          <w:rFonts w:ascii="Arial" w:hAnsi="Arial" w:cs="Arial"/>
        </w:rPr>
      </w:pPr>
      <w:r w:rsidRPr="00834E02">
        <w:rPr>
          <w:rFonts w:ascii="Arial" w:hAnsi="Arial" w:cs="Arial"/>
        </w:rPr>
        <w:t xml:space="preserve">If the </w:t>
      </w:r>
      <w:r w:rsidR="00C27336" w:rsidRPr="00834E02">
        <w:rPr>
          <w:rFonts w:ascii="Arial" w:hAnsi="Arial" w:cs="Arial"/>
        </w:rPr>
        <w:t xml:space="preserve">post </w:t>
      </w:r>
      <w:r w:rsidR="00287FDB" w:rsidRPr="00834E02">
        <w:rPr>
          <w:rFonts w:ascii="Arial" w:hAnsi="Arial" w:cs="Arial"/>
        </w:rPr>
        <w:t>will involve</w:t>
      </w:r>
      <w:r w:rsidR="00C27336" w:rsidRPr="00834E02">
        <w:rPr>
          <w:rFonts w:ascii="Arial" w:hAnsi="Arial" w:cs="Arial"/>
        </w:rPr>
        <w:t xml:space="preserve"> some driving responsibilities, it is the School's normal policy to consider it a high risk to employ anyone who has been convicted of drink driving within the last </w:t>
      </w:r>
      <w:r w:rsidR="00BD0763" w:rsidRPr="00834E02">
        <w:rPr>
          <w:rFonts w:ascii="Arial" w:hAnsi="Arial" w:cs="Arial"/>
        </w:rPr>
        <w:t>ten</w:t>
      </w:r>
      <w:r w:rsidR="00C27336" w:rsidRPr="00834E02">
        <w:rPr>
          <w:rFonts w:ascii="Arial" w:hAnsi="Arial" w:cs="Arial"/>
        </w:rPr>
        <w:t xml:space="preserve"> years.   </w:t>
      </w:r>
    </w:p>
    <w:p w14:paraId="112498A9" w14:textId="3698DC92" w:rsidR="00C27336" w:rsidRPr="00834E02" w:rsidRDefault="00DA093A" w:rsidP="003A4BA8">
      <w:pPr>
        <w:tabs>
          <w:tab w:val="left" w:pos="709"/>
        </w:tabs>
        <w:rPr>
          <w:rFonts w:ascii="Arial" w:hAnsi="Arial" w:cs="Arial"/>
          <w:b/>
        </w:rPr>
      </w:pPr>
      <w:r w:rsidRPr="00834E02">
        <w:rPr>
          <w:rFonts w:ascii="Arial" w:hAnsi="Arial" w:cs="Arial"/>
          <w:b/>
        </w:rPr>
        <w:t>9</w:t>
      </w:r>
      <w:r w:rsidR="00C27336" w:rsidRPr="00834E02">
        <w:rPr>
          <w:rFonts w:ascii="Arial" w:hAnsi="Arial" w:cs="Arial"/>
          <w:b/>
        </w:rPr>
        <w:t>.3</w:t>
      </w:r>
      <w:r w:rsidR="00C27336" w:rsidRPr="00834E02">
        <w:rPr>
          <w:rFonts w:ascii="Arial" w:hAnsi="Arial" w:cs="Arial"/>
          <w:b/>
        </w:rPr>
        <w:tab/>
        <w:t xml:space="preserve">Assessment </w:t>
      </w:r>
      <w:r w:rsidR="00D0798F" w:rsidRPr="00834E02">
        <w:rPr>
          <w:rFonts w:ascii="Arial" w:hAnsi="Arial" w:cs="Arial"/>
          <w:b/>
        </w:rPr>
        <w:t>p</w:t>
      </w:r>
      <w:r w:rsidR="00C27336" w:rsidRPr="00834E02">
        <w:rPr>
          <w:rFonts w:ascii="Arial" w:hAnsi="Arial" w:cs="Arial"/>
          <w:b/>
        </w:rPr>
        <w:t>rocedure</w:t>
      </w:r>
    </w:p>
    <w:p w14:paraId="44013C79" w14:textId="77777777" w:rsidR="00C27336" w:rsidRPr="00834E02" w:rsidRDefault="00C27336" w:rsidP="00C000E4">
      <w:pPr>
        <w:ind w:left="720"/>
        <w:rPr>
          <w:rFonts w:ascii="Arial" w:hAnsi="Arial" w:cs="Arial"/>
        </w:rPr>
      </w:pPr>
      <w:r w:rsidRPr="00834E02">
        <w:rPr>
          <w:rFonts w:ascii="Arial" w:hAnsi="Arial" w:cs="Arial"/>
        </w:rPr>
        <w:t xml:space="preserve">In the event that relevant information (whether in relation to previous convictions or otherwise) is volunteered by an applicant during the recruitment process or obtained through a disclosure check, the School will carry out a risk assessment by reference to the criteria set out above.  The assessment form must be signed by </w:t>
      </w:r>
      <w:r w:rsidR="007E1C0C" w:rsidRPr="00834E02">
        <w:rPr>
          <w:rFonts w:ascii="Arial" w:hAnsi="Arial" w:cs="Arial"/>
        </w:rPr>
        <w:t xml:space="preserve">the </w:t>
      </w:r>
      <w:r w:rsidR="00F26B6D" w:rsidRPr="00834E02">
        <w:rPr>
          <w:rFonts w:ascii="Arial" w:hAnsi="Arial" w:cs="Arial"/>
        </w:rPr>
        <w:t xml:space="preserve">Deputy Head - Personnel (DHP) </w:t>
      </w:r>
      <w:r w:rsidRPr="00834E02">
        <w:rPr>
          <w:rFonts w:ascii="Arial" w:hAnsi="Arial" w:cs="Arial"/>
        </w:rPr>
        <w:t>before a position is offered.</w:t>
      </w:r>
    </w:p>
    <w:p w14:paraId="7E79C6D2" w14:textId="77777777" w:rsidR="00C27336" w:rsidRPr="00834E02" w:rsidRDefault="00C27336" w:rsidP="00C000E4">
      <w:pPr>
        <w:ind w:left="720"/>
        <w:rPr>
          <w:rFonts w:ascii="Arial" w:hAnsi="Arial" w:cs="Arial"/>
        </w:rPr>
      </w:pPr>
      <w:r w:rsidRPr="00834E02">
        <w:rPr>
          <w:rFonts w:ascii="Arial" w:hAnsi="Arial" w:cs="Arial"/>
        </w:rPr>
        <w:t xml:space="preserve">If an applicant wishes to dispute any information contained in a </w:t>
      </w:r>
      <w:r w:rsidR="00BD0763" w:rsidRPr="00834E02">
        <w:rPr>
          <w:rFonts w:ascii="Arial" w:hAnsi="Arial" w:cs="Arial"/>
        </w:rPr>
        <w:t>d</w:t>
      </w:r>
      <w:r w:rsidRPr="00834E02">
        <w:rPr>
          <w:rFonts w:ascii="Arial" w:hAnsi="Arial" w:cs="Arial"/>
        </w:rPr>
        <w:t xml:space="preserve">isclosure, </w:t>
      </w:r>
      <w:r w:rsidR="00BA4F00" w:rsidRPr="00834E02">
        <w:rPr>
          <w:rFonts w:ascii="Arial" w:hAnsi="Arial" w:cs="Arial"/>
        </w:rPr>
        <w:t>they</w:t>
      </w:r>
      <w:r w:rsidRPr="00834E02">
        <w:rPr>
          <w:rFonts w:ascii="Arial" w:hAnsi="Arial" w:cs="Arial"/>
        </w:rPr>
        <w:t xml:space="preserve"> can do so by contacting the </w:t>
      </w:r>
      <w:r w:rsidR="004A49BB" w:rsidRPr="00834E02">
        <w:rPr>
          <w:rFonts w:ascii="Arial" w:hAnsi="Arial" w:cs="Arial"/>
        </w:rPr>
        <w:t>DBS</w:t>
      </w:r>
      <w:r w:rsidRPr="00834E02">
        <w:rPr>
          <w:rFonts w:ascii="Arial" w:hAnsi="Arial" w:cs="Arial"/>
        </w:rPr>
        <w:t xml:space="preserve">.  In cases where the applicant would otherwise be offered a position were it not for the disputed information, the School </w:t>
      </w:r>
      <w:r w:rsidR="00BA4F00" w:rsidRPr="00834E02">
        <w:rPr>
          <w:rFonts w:ascii="Arial" w:hAnsi="Arial" w:cs="Arial"/>
        </w:rPr>
        <w:t>may</w:t>
      </w:r>
      <w:r w:rsidRPr="00834E02">
        <w:rPr>
          <w:rFonts w:ascii="Arial" w:hAnsi="Arial" w:cs="Arial"/>
        </w:rPr>
        <w:t xml:space="preserve">, where practicable, defer a final decision about the appointment until the applicant has had a reasonable opportunity to challenge the </w:t>
      </w:r>
      <w:r w:rsidR="00BD0763" w:rsidRPr="00834E02">
        <w:rPr>
          <w:rFonts w:ascii="Arial" w:hAnsi="Arial" w:cs="Arial"/>
        </w:rPr>
        <w:t>d</w:t>
      </w:r>
      <w:r w:rsidRPr="00834E02">
        <w:rPr>
          <w:rFonts w:ascii="Arial" w:hAnsi="Arial" w:cs="Arial"/>
        </w:rPr>
        <w:t>isclosure information.</w:t>
      </w:r>
    </w:p>
    <w:p w14:paraId="20CD5077" w14:textId="78B0F03D" w:rsidR="00C27336" w:rsidRPr="00834E02" w:rsidRDefault="00DA093A" w:rsidP="003A4BA8">
      <w:pPr>
        <w:tabs>
          <w:tab w:val="left" w:pos="709"/>
        </w:tabs>
        <w:rPr>
          <w:rFonts w:ascii="Arial" w:hAnsi="Arial" w:cs="Arial"/>
          <w:b/>
        </w:rPr>
      </w:pPr>
      <w:r w:rsidRPr="00834E02">
        <w:rPr>
          <w:rFonts w:ascii="Arial" w:hAnsi="Arial" w:cs="Arial"/>
          <w:b/>
        </w:rPr>
        <w:t>9</w:t>
      </w:r>
      <w:r w:rsidR="00C27336" w:rsidRPr="00834E02">
        <w:rPr>
          <w:rFonts w:ascii="Arial" w:hAnsi="Arial" w:cs="Arial"/>
          <w:b/>
        </w:rPr>
        <w:t>.4</w:t>
      </w:r>
      <w:r w:rsidR="00C27336" w:rsidRPr="00834E02">
        <w:rPr>
          <w:rFonts w:ascii="Arial" w:hAnsi="Arial" w:cs="Arial"/>
          <w:b/>
        </w:rPr>
        <w:tab/>
        <w:t xml:space="preserve">Retention and </w:t>
      </w:r>
      <w:r w:rsidR="00D0798F" w:rsidRPr="00834E02">
        <w:rPr>
          <w:rFonts w:ascii="Arial" w:hAnsi="Arial" w:cs="Arial"/>
          <w:b/>
        </w:rPr>
        <w:t>security of disclosure i</w:t>
      </w:r>
      <w:r w:rsidR="00C27336" w:rsidRPr="00834E02">
        <w:rPr>
          <w:rFonts w:ascii="Arial" w:hAnsi="Arial" w:cs="Arial"/>
          <w:b/>
        </w:rPr>
        <w:t>nformation</w:t>
      </w:r>
    </w:p>
    <w:p w14:paraId="7F94A78A" w14:textId="77777777" w:rsidR="00CA1975" w:rsidRPr="00834E02" w:rsidRDefault="00C27336" w:rsidP="00E03546">
      <w:pPr>
        <w:ind w:left="720"/>
        <w:rPr>
          <w:rFonts w:ascii="Arial" w:hAnsi="Arial" w:cs="Arial"/>
        </w:rPr>
      </w:pPr>
      <w:r w:rsidRPr="00834E02">
        <w:rPr>
          <w:rFonts w:ascii="Arial" w:hAnsi="Arial" w:cs="Arial"/>
        </w:rPr>
        <w:t xml:space="preserve">The School's policy is to observe the guidance issued or supported by the </w:t>
      </w:r>
      <w:r w:rsidR="004A49BB" w:rsidRPr="00834E02">
        <w:rPr>
          <w:rFonts w:ascii="Arial" w:hAnsi="Arial" w:cs="Arial"/>
        </w:rPr>
        <w:t>DBS</w:t>
      </w:r>
      <w:r w:rsidRPr="00834E02">
        <w:rPr>
          <w:rFonts w:ascii="Arial" w:hAnsi="Arial" w:cs="Arial"/>
        </w:rPr>
        <w:t xml:space="preserve"> on the use of </w:t>
      </w:r>
      <w:r w:rsidR="00D0798F" w:rsidRPr="00834E02">
        <w:rPr>
          <w:rFonts w:ascii="Arial" w:hAnsi="Arial" w:cs="Arial"/>
        </w:rPr>
        <w:t>d</w:t>
      </w:r>
      <w:r w:rsidRPr="00834E02">
        <w:rPr>
          <w:rFonts w:ascii="Arial" w:hAnsi="Arial" w:cs="Arial"/>
        </w:rPr>
        <w:t>isclosure information</w:t>
      </w:r>
      <w:r w:rsidR="005825F5" w:rsidRPr="00834E02">
        <w:t>.</w:t>
      </w:r>
    </w:p>
    <w:p w14:paraId="04EC4FD3" w14:textId="01F46C6B" w:rsidR="00465A47" w:rsidRPr="00834E02" w:rsidRDefault="00DA093A" w:rsidP="00465A47">
      <w:pPr>
        <w:pStyle w:val="Level1Heading"/>
        <w:numPr>
          <w:ilvl w:val="0"/>
          <w:numId w:val="0"/>
        </w:numPr>
        <w:spacing w:after="200"/>
        <w:ind w:left="709" w:hanging="709"/>
        <w:rPr>
          <w:rFonts w:cs="Arial"/>
          <w:sz w:val="22"/>
          <w:szCs w:val="22"/>
        </w:rPr>
      </w:pPr>
      <w:r w:rsidRPr="00834E02">
        <w:rPr>
          <w:rFonts w:cs="Arial"/>
          <w:sz w:val="22"/>
          <w:szCs w:val="22"/>
        </w:rPr>
        <w:t>10</w:t>
      </w:r>
      <w:r w:rsidR="00465A47" w:rsidRPr="00834E02">
        <w:rPr>
          <w:rFonts w:cs="Arial"/>
          <w:sz w:val="22"/>
          <w:szCs w:val="22"/>
        </w:rPr>
        <w:t>.</w:t>
      </w:r>
      <w:r w:rsidR="00465A47" w:rsidRPr="00834E02">
        <w:rPr>
          <w:rFonts w:cs="Arial"/>
          <w:sz w:val="22"/>
          <w:szCs w:val="22"/>
        </w:rPr>
        <w:tab/>
        <w:t xml:space="preserve">Whistleblowing </w:t>
      </w:r>
    </w:p>
    <w:p w14:paraId="78BEFA56" w14:textId="4DB9F14E" w:rsidR="00465A47" w:rsidRPr="00834E02" w:rsidRDefault="00465A47" w:rsidP="00465A47">
      <w:pPr>
        <w:ind w:left="709"/>
        <w:rPr>
          <w:rFonts w:ascii="Arial" w:hAnsi="Arial" w:cs="Arial"/>
        </w:rPr>
      </w:pPr>
      <w:r w:rsidRPr="00834E02">
        <w:rPr>
          <w:rFonts w:ascii="Arial" w:hAnsi="Arial" w:cs="Arial"/>
        </w:rPr>
        <w:t>All staff are expected and encouraged to raise concerns they have, whether related to the safeguarding and welfare of pupils, the conduct of staff or other matters, during the course of their employment in accordance with the School's polic</w:t>
      </w:r>
      <w:r w:rsidR="005B601F" w:rsidRPr="00834E02">
        <w:rPr>
          <w:rFonts w:ascii="Arial" w:hAnsi="Arial" w:cs="Arial"/>
        </w:rPr>
        <w:t>i</w:t>
      </w:r>
      <w:r w:rsidRPr="00834E02">
        <w:rPr>
          <w:rFonts w:ascii="Arial" w:hAnsi="Arial" w:cs="Arial"/>
        </w:rPr>
        <w:t>es (including the Whistleblowing Policy, the Child Protection and Safeguarding Policy and the Staff Code of Conduct).</w:t>
      </w:r>
      <w:r w:rsidR="002E375C" w:rsidRPr="00834E02">
        <w:rPr>
          <w:rFonts w:ascii="Arial" w:hAnsi="Arial" w:cs="Arial"/>
        </w:rPr>
        <w:t xml:space="preserve">  All </w:t>
      </w:r>
      <w:r w:rsidR="002E375C" w:rsidRPr="00834E02">
        <w:rPr>
          <w:rFonts w:ascii="Arial" w:hAnsi="Arial" w:cs="Arial"/>
        </w:rPr>
        <w:lastRenderedPageBreak/>
        <w:t>staff receive training so that they understand the School's expectations.  Safeguarding children is at the centre of the School's culture.</w:t>
      </w:r>
    </w:p>
    <w:p w14:paraId="36039B4B" w14:textId="4DF9F449" w:rsidR="00245CF4" w:rsidRPr="00834E02" w:rsidRDefault="00245CF4" w:rsidP="00245CF4">
      <w:pPr>
        <w:ind w:left="709"/>
        <w:rPr>
          <w:rFonts w:ascii="Arial" w:hAnsi="Arial" w:cs="Arial"/>
        </w:rPr>
      </w:pPr>
      <w:r w:rsidRPr="00834E02">
        <w:rPr>
          <w:rFonts w:ascii="Arial" w:hAnsi="Arial" w:cs="Arial"/>
        </w:rPr>
        <w:t>The School may also use leaver and exit processes to identify any safeguarding, conduct or cultural concerns that ought to be followed up, recorded or considered as part of its ongoing duty to safeguard and promote the welfare of students.</w:t>
      </w:r>
    </w:p>
    <w:p w14:paraId="5196A748" w14:textId="471D56C4" w:rsidR="00A540B3" w:rsidRPr="00834E02" w:rsidRDefault="00465A47" w:rsidP="00465A47">
      <w:pPr>
        <w:pStyle w:val="Level1Heading"/>
        <w:numPr>
          <w:ilvl w:val="0"/>
          <w:numId w:val="0"/>
        </w:numPr>
        <w:tabs>
          <w:tab w:val="left" w:pos="709"/>
        </w:tabs>
        <w:spacing w:after="200"/>
        <w:ind w:left="57"/>
        <w:rPr>
          <w:rFonts w:cs="Arial"/>
          <w:sz w:val="22"/>
          <w:szCs w:val="22"/>
        </w:rPr>
      </w:pPr>
      <w:r w:rsidRPr="00834E02">
        <w:rPr>
          <w:rFonts w:cs="Arial"/>
          <w:sz w:val="22"/>
          <w:szCs w:val="22"/>
        </w:rPr>
        <w:t>1</w:t>
      </w:r>
      <w:r w:rsidR="00DA093A" w:rsidRPr="00834E02">
        <w:rPr>
          <w:rFonts w:cs="Arial"/>
          <w:sz w:val="22"/>
          <w:szCs w:val="22"/>
        </w:rPr>
        <w:t>1</w:t>
      </w:r>
      <w:r w:rsidRPr="00834E02">
        <w:rPr>
          <w:rFonts w:cs="Arial"/>
          <w:sz w:val="22"/>
          <w:szCs w:val="22"/>
        </w:rPr>
        <w:t>.</w:t>
      </w:r>
      <w:r w:rsidRPr="00834E02">
        <w:rPr>
          <w:rFonts w:cs="Arial"/>
          <w:sz w:val="22"/>
          <w:szCs w:val="22"/>
        </w:rPr>
        <w:tab/>
      </w:r>
      <w:r w:rsidR="00A540B3" w:rsidRPr="00834E02">
        <w:rPr>
          <w:rFonts w:cs="Arial"/>
          <w:sz w:val="22"/>
          <w:szCs w:val="22"/>
        </w:rPr>
        <w:t xml:space="preserve">Referrals to the DBS and </w:t>
      </w:r>
      <w:r w:rsidR="00E03546" w:rsidRPr="00834E02">
        <w:rPr>
          <w:rFonts w:cs="Arial"/>
          <w:sz w:val="22"/>
          <w:szCs w:val="22"/>
        </w:rPr>
        <w:t xml:space="preserve">Teaching Regulation Agency </w:t>
      </w:r>
    </w:p>
    <w:p w14:paraId="2E9FCB86" w14:textId="77777777" w:rsidR="00D93090" w:rsidRPr="00834E02" w:rsidRDefault="002E375C" w:rsidP="002E375C">
      <w:pPr>
        <w:pStyle w:val="ListBullet"/>
        <w:numPr>
          <w:ilvl w:val="0"/>
          <w:numId w:val="0"/>
        </w:numPr>
        <w:ind w:left="720"/>
        <w:rPr>
          <w:rFonts w:ascii="Arial" w:hAnsi="Arial" w:cs="Arial"/>
        </w:rPr>
      </w:pPr>
      <w:r w:rsidRPr="00834E02">
        <w:rPr>
          <w:rFonts w:ascii="Arial" w:hAnsi="Arial" w:cs="Arial"/>
        </w:rPr>
        <w:t xml:space="preserve">This policy is primarily concerned with the promotion and practice of safer recruitment.  However, applicants should also be aware that the School has legal responsibilities to fulfil when employment comes to an end.  </w:t>
      </w:r>
    </w:p>
    <w:p w14:paraId="209C914D" w14:textId="77777777" w:rsidR="00D93090" w:rsidRPr="00834E02" w:rsidRDefault="00D93090" w:rsidP="00D93090">
      <w:pPr>
        <w:pStyle w:val="ListBullet"/>
        <w:numPr>
          <w:ilvl w:val="0"/>
          <w:numId w:val="0"/>
        </w:numPr>
        <w:ind w:left="720"/>
        <w:rPr>
          <w:rFonts w:ascii="Arial" w:hAnsi="Arial" w:cs="Arial"/>
        </w:rPr>
      </w:pPr>
      <w:r w:rsidRPr="00834E02">
        <w:rPr>
          <w:rFonts w:ascii="Arial" w:hAnsi="Arial" w:cs="Arial"/>
        </w:rPr>
        <w:t>In particular, the School has a legal duty to make a referral to the DBS where:</w:t>
      </w:r>
    </w:p>
    <w:p w14:paraId="6D2BACFD" w14:textId="18AC22C9" w:rsidR="00D93090" w:rsidRPr="00834E02" w:rsidRDefault="00D93090" w:rsidP="00D93090">
      <w:pPr>
        <w:pStyle w:val="ListBullet"/>
        <w:tabs>
          <w:tab w:val="clear" w:pos="720"/>
        </w:tabs>
        <w:ind w:left="1418"/>
        <w:rPr>
          <w:rFonts w:ascii="Arial" w:hAnsi="Arial" w:cs="Arial"/>
        </w:rPr>
      </w:pPr>
      <w:r w:rsidRPr="00834E02">
        <w:rPr>
          <w:rFonts w:ascii="Arial" w:hAnsi="Arial" w:cs="Arial"/>
        </w:rPr>
        <w:t>an individual has applied for a position at the School despite being barred from working with children; and / or</w:t>
      </w:r>
    </w:p>
    <w:p w14:paraId="54449BB3" w14:textId="46A3118A" w:rsidR="00D93090" w:rsidRPr="00834E02" w:rsidRDefault="00D93090" w:rsidP="00D93090">
      <w:pPr>
        <w:pStyle w:val="ListBullet"/>
        <w:tabs>
          <w:tab w:val="clear" w:pos="720"/>
        </w:tabs>
        <w:ind w:left="1418"/>
        <w:rPr>
          <w:rFonts w:ascii="Arial" w:hAnsi="Arial" w:cs="Arial"/>
        </w:rPr>
      </w:pPr>
      <w:r w:rsidRPr="00834E02">
        <w:rPr>
          <w:rFonts w:ascii="Arial" w:hAnsi="Arial" w:cs="Arial"/>
        </w:rPr>
        <w:t>an individual has been removed by the School from working in regulated activity relating to children, whether paid or unpaid, or would have been removed had they not resigned, withdrawn, retired or otherwise ceased to provide their services, because they have:</w:t>
      </w:r>
    </w:p>
    <w:p w14:paraId="6715F798" w14:textId="31027D3E" w:rsidR="00D93090" w:rsidRPr="00834E02" w:rsidRDefault="00D93090" w:rsidP="00D93090">
      <w:pPr>
        <w:pStyle w:val="ListBullet2"/>
        <w:numPr>
          <w:ilvl w:val="4"/>
          <w:numId w:val="34"/>
        </w:numPr>
        <w:rPr>
          <w:rFonts w:ascii="Arial" w:hAnsi="Arial" w:cs="Arial"/>
        </w:rPr>
      </w:pPr>
      <w:r w:rsidRPr="00834E02">
        <w:rPr>
          <w:rFonts w:ascii="Arial" w:hAnsi="Arial" w:cs="Arial"/>
        </w:rPr>
        <w:t>harmed a child or put a child at risk of harm;</w:t>
      </w:r>
    </w:p>
    <w:p w14:paraId="50C86CB1" w14:textId="357CB774" w:rsidR="00D93090" w:rsidRPr="00834E02" w:rsidRDefault="00D93090" w:rsidP="00D93090">
      <w:pPr>
        <w:pStyle w:val="ListBullet2"/>
        <w:numPr>
          <w:ilvl w:val="4"/>
          <w:numId w:val="34"/>
        </w:numPr>
        <w:rPr>
          <w:rFonts w:ascii="Arial" w:hAnsi="Arial" w:cs="Arial"/>
        </w:rPr>
      </w:pPr>
      <w:r w:rsidRPr="00834E02">
        <w:rPr>
          <w:rFonts w:ascii="Arial" w:hAnsi="Arial" w:cs="Arial"/>
        </w:rPr>
        <w:t>engaged in conduct which has harmed a child or would be likely to harm a child if repeated; or</w:t>
      </w:r>
    </w:p>
    <w:p w14:paraId="4A8DC5EE" w14:textId="0AF9722D" w:rsidR="00D93090" w:rsidRPr="00834E02" w:rsidRDefault="00D93090" w:rsidP="00D93090">
      <w:pPr>
        <w:pStyle w:val="ListBullet2"/>
        <w:numPr>
          <w:ilvl w:val="4"/>
          <w:numId w:val="34"/>
        </w:numPr>
        <w:rPr>
          <w:rFonts w:ascii="Arial" w:hAnsi="Arial" w:cs="Arial"/>
        </w:rPr>
      </w:pPr>
      <w:r w:rsidRPr="00834E02">
        <w:rPr>
          <w:rFonts w:ascii="Arial" w:hAnsi="Arial" w:cs="Arial"/>
        </w:rPr>
        <w:t>committed an offence or behaved in a way which makes them unsuitable to engage in regulated activity relating to children.</w:t>
      </w:r>
    </w:p>
    <w:p w14:paraId="1878EE70" w14:textId="62E371B3" w:rsidR="002E375C" w:rsidRPr="00834E02" w:rsidRDefault="002E375C" w:rsidP="00D93090">
      <w:pPr>
        <w:pStyle w:val="ListBullet2"/>
        <w:numPr>
          <w:ilvl w:val="0"/>
          <w:numId w:val="0"/>
        </w:numPr>
        <w:ind w:left="567"/>
        <w:rPr>
          <w:rFonts w:ascii="Arial" w:hAnsi="Arial" w:cs="Arial"/>
        </w:rPr>
      </w:pPr>
      <w:r w:rsidRPr="00834E02">
        <w:rPr>
          <w:rFonts w:ascii="Arial" w:hAnsi="Arial" w:cs="Arial"/>
        </w:rPr>
        <w:t>The DBS will consider whether to impose sanctions on that individual which may restrict or prevent them from working with children in future.</w:t>
      </w:r>
    </w:p>
    <w:p w14:paraId="70CC7D16" w14:textId="77777777" w:rsidR="00D93090" w:rsidRPr="00834E02" w:rsidRDefault="00D93090" w:rsidP="00D93090">
      <w:pPr>
        <w:ind w:left="567"/>
        <w:rPr>
          <w:rFonts w:ascii="Arial" w:hAnsi="Arial" w:cs="Arial"/>
        </w:rPr>
      </w:pPr>
      <w:r w:rsidRPr="00834E02">
        <w:rPr>
          <w:rFonts w:ascii="Arial" w:hAnsi="Arial" w:cs="Arial"/>
        </w:rPr>
        <w:t>In addition, the School will consider whether it is required, or otherwise appropriate, to make a referral to the Teaching Regulation Agency where it has ceased to use the services of a teacher because of serious misconduct, or because the teacher may be unsuitable to carry out teaching work, including where the individual resigns before the conclusion of the relevant process.</w:t>
      </w:r>
    </w:p>
    <w:p w14:paraId="17931780" w14:textId="77777777" w:rsidR="00F46045" w:rsidRPr="00834E02" w:rsidRDefault="002E375C" w:rsidP="00F46045">
      <w:pPr>
        <w:ind w:left="567"/>
        <w:rPr>
          <w:rFonts w:ascii="Arial" w:hAnsi="Arial" w:cs="Arial"/>
        </w:rPr>
      </w:pPr>
      <w:r w:rsidRPr="00834E02">
        <w:rPr>
          <w:rFonts w:ascii="Arial" w:hAnsi="Arial" w:cs="Arial"/>
        </w:rPr>
        <w:t>The Teaching Regulation Agency will consider whether to impose a prohibition from teaching order.</w:t>
      </w:r>
      <w:r w:rsidR="00F46045" w:rsidRPr="00834E02">
        <w:rPr>
          <w:rFonts w:ascii="Arial" w:hAnsi="Arial" w:cs="Arial"/>
        </w:rPr>
        <w:t xml:space="preserve">  Where the School is considering whether a referral to the Teaching Regulation Agency is required or appropriate, it will do so having regard to the relevant legal framework, including equality obligations where applicable.</w:t>
      </w:r>
    </w:p>
    <w:p w14:paraId="13E213C1" w14:textId="2255ABF3" w:rsidR="00546EE9" w:rsidRPr="00834E02" w:rsidRDefault="00CA1975" w:rsidP="00DA093A">
      <w:pPr>
        <w:ind w:left="567" w:hanging="567"/>
        <w:rPr>
          <w:rFonts w:ascii="Arial" w:hAnsi="Arial" w:cs="Arial"/>
          <w:b/>
        </w:rPr>
      </w:pPr>
      <w:r w:rsidRPr="00834E02">
        <w:rPr>
          <w:rFonts w:ascii="Arial" w:hAnsi="Arial" w:cs="Arial"/>
          <w:b/>
        </w:rPr>
        <w:t>1</w:t>
      </w:r>
      <w:r w:rsidR="00DA093A" w:rsidRPr="00834E02">
        <w:rPr>
          <w:rFonts w:ascii="Arial" w:hAnsi="Arial" w:cs="Arial"/>
          <w:b/>
        </w:rPr>
        <w:t>2</w:t>
      </w:r>
      <w:r w:rsidR="00CD23A6" w:rsidRPr="00834E02">
        <w:rPr>
          <w:rFonts w:ascii="Arial" w:hAnsi="Arial" w:cs="Arial"/>
          <w:b/>
        </w:rPr>
        <w:t>.</w:t>
      </w:r>
      <w:r w:rsidR="00CD23A6" w:rsidRPr="00834E02">
        <w:rPr>
          <w:rFonts w:ascii="Arial" w:hAnsi="Arial" w:cs="Arial"/>
          <w:b/>
        </w:rPr>
        <w:tab/>
      </w:r>
      <w:r w:rsidR="002E375C" w:rsidRPr="00834E02">
        <w:rPr>
          <w:rFonts w:ascii="Arial" w:hAnsi="Arial" w:cs="Arial"/>
          <w:b/>
        </w:rPr>
        <w:tab/>
      </w:r>
      <w:r w:rsidR="00CD23A6" w:rsidRPr="00834E02">
        <w:rPr>
          <w:rFonts w:ascii="Arial" w:hAnsi="Arial" w:cs="Arial"/>
          <w:b/>
        </w:rPr>
        <w:t>Queries</w:t>
      </w:r>
    </w:p>
    <w:p w14:paraId="271B5A73" w14:textId="77777777" w:rsidR="00D93090" w:rsidRPr="00834E02" w:rsidRDefault="00D93090" w:rsidP="00D93090">
      <w:pPr>
        <w:ind w:left="567"/>
        <w:rPr>
          <w:rFonts w:ascii="Arial" w:hAnsi="Arial" w:cs="Arial"/>
        </w:rPr>
      </w:pPr>
      <w:r w:rsidRPr="00834E02">
        <w:rPr>
          <w:rFonts w:ascii="Arial" w:hAnsi="Arial" w:cs="Arial"/>
        </w:rPr>
        <w:t>If an applicant has any queries on how to apply for a post, or about the operation of this policy in relation to the recruitment process, they should contact the Deputy Head - Personnel.</w:t>
      </w:r>
    </w:p>
    <w:p w14:paraId="57D746DD" w14:textId="77777777" w:rsidR="00DC6EB0" w:rsidRPr="00834E02" w:rsidRDefault="00DC6EB0" w:rsidP="00D93090">
      <w:pPr>
        <w:rPr>
          <w:rFonts w:ascii="Arial" w:hAnsi="Arial" w:cs="Arial"/>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5670"/>
      </w:tblGrid>
      <w:tr w:rsidR="00412E35" w:rsidRPr="00834E02" w14:paraId="482EFCDE" w14:textId="77777777" w:rsidTr="00BC6768">
        <w:trPr>
          <w:trHeight w:val="1374"/>
        </w:trPr>
        <w:tc>
          <w:tcPr>
            <w:tcW w:w="3438" w:type="dxa"/>
            <w:tcBorders>
              <w:bottom w:val="nil"/>
              <w:right w:val="nil"/>
            </w:tcBorders>
          </w:tcPr>
          <w:p w14:paraId="78C66FC9" w14:textId="77777777" w:rsidR="00412E35" w:rsidRPr="00834E02" w:rsidRDefault="00412E35" w:rsidP="00F73EE2">
            <w:pPr>
              <w:pStyle w:val="TableHeading"/>
              <w:overflowPunct w:val="0"/>
              <w:autoSpaceDE w:val="0"/>
              <w:autoSpaceDN w:val="0"/>
              <w:adjustRightInd w:val="0"/>
              <w:jc w:val="both"/>
              <w:textAlignment w:val="baseline"/>
              <w:rPr>
                <w:rFonts w:cs="Arial"/>
                <w:sz w:val="19"/>
                <w:szCs w:val="19"/>
              </w:rPr>
            </w:pPr>
            <w:r w:rsidRPr="00834E02">
              <w:rPr>
                <w:rFonts w:cs="Arial"/>
                <w:sz w:val="19"/>
                <w:szCs w:val="19"/>
              </w:rPr>
              <w:t>Authorised by</w:t>
            </w:r>
          </w:p>
        </w:tc>
        <w:tc>
          <w:tcPr>
            <w:tcW w:w="5670" w:type="dxa"/>
            <w:tcBorders>
              <w:left w:val="nil"/>
              <w:bottom w:val="nil"/>
            </w:tcBorders>
          </w:tcPr>
          <w:p w14:paraId="56E271A7" w14:textId="576B43B9" w:rsidR="00412E35" w:rsidRPr="00834E02" w:rsidRDefault="00412E35" w:rsidP="00BC6768">
            <w:pPr>
              <w:overflowPunct w:val="0"/>
              <w:autoSpaceDE w:val="0"/>
              <w:autoSpaceDN w:val="0"/>
              <w:adjustRightInd w:val="0"/>
              <w:jc w:val="both"/>
              <w:textAlignment w:val="baseline"/>
              <w:rPr>
                <w:rFonts w:ascii="Arial" w:hAnsi="Arial" w:cs="Arial"/>
                <w:sz w:val="19"/>
                <w:szCs w:val="19"/>
              </w:rPr>
            </w:pPr>
            <w:r w:rsidRPr="00834E02">
              <w:rPr>
                <w:rFonts w:ascii="Arial" w:hAnsi="Arial" w:cs="Arial"/>
                <w:sz w:val="19"/>
                <w:szCs w:val="19"/>
              </w:rPr>
              <w:t>resolution of the Partners</w:t>
            </w:r>
          </w:p>
        </w:tc>
      </w:tr>
      <w:tr w:rsidR="00B44974" w:rsidRPr="00834E02" w14:paraId="66E7A8B4" w14:textId="77777777" w:rsidTr="00BC6768">
        <w:trPr>
          <w:trHeight w:val="80"/>
        </w:trPr>
        <w:tc>
          <w:tcPr>
            <w:tcW w:w="3438" w:type="dxa"/>
            <w:tcBorders>
              <w:top w:val="nil"/>
              <w:right w:val="nil"/>
            </w:tcBorders>
          </w:tcPr>
          <w:p w14:paraId="4DA7AB63" w14:textId="77777777" w:rsidR="00B44974" w:rsidRPr="00834E02" w:rsidRDefault="00B44974" w:rsidP="00F73EE2">
            <w:pPr>
              <w:pStyle w:val="TableHeading"/>
              <w:overflowPunct w:val="0"/>
              <w:autoSpaceDE w:val="0"/>
              <w:autoSpaceDN w:val="0"/>
              <w:adjustRightInd w:val="0"/>
              <w:jc w:val="both"/>
              <w:textAlignment w:val="baseline"/>
              <w:rPr>
                <w:rStyle w:val="TableHeadingChar"/>
                <w:rFonts w:cs="Arial"/>
                <w:sz w:val="19"/>
                <w:szCs w:val="19"/>
              </w:rPr>
            </w:pPr>
            <w:r w:rsidRPr="00834E02">
              <w:rPr>
                <w:rFonts w:cs="Arial"/>
                <w:sz w:val="19"/>
                <w:szCs w:val="19"/>
              </w:rPr>
              <w:t>Date</w:t>
            </w:r>
          </w:p>
        </w:tc>
        <w:tc>
          <w:tcPr>
            <w:tcW w:w="5670" w:type="dxa"/>
            <w:tcBorders>
              <w:top w:val="nil"/>
              <w:left w:val="nil"/>
            </w:tcBorders>
          </w:tcPr>
          <w:p w14:paraId="3466CD88" w14:textId="540751E8" w:rsidR="00B44974" w:rsidRPr="00834E02" w:rsidRDefault="00834E02" w:rsidP="00834E02">
            <w:pPr>
              <w:jc w:val="both"/>
              <w:rPr>
                <w:rFonts w:ascii="Arial" w:hAnsi="Arial" w:cs="Arial"/>
                <w:sz w:val="19"/>
                <w:szCs w:val="19"/>
              </w:rPr>
            </w:pPr>
            <w:r w:rsidRPr="00834E02">
              <w:rPr>
                <w:rFonts w:ascii="Arial" w:hAnsi="Arial" w:cs="Arial"/>
                <w:sz w:val="19"/>
                <w:szCs w:val="19"/>
              </w:rPr>
              <w:t>2</w:t>
            </w:r>
            <w:r w:rsidRPr="00834E02">
              <w:rPr>
                <w:rFonts w:ascii="Arial" w:hAnsi="Arial" w:cs="Arial"/>
                <w:sz w:val="19"/>
                <w:szCs w:val="19"/>
                <w:vertAlign w:val="superscript"/>
              </w:rPr>
              <w:t xml:space="preserve">nd </w:t>
            </w:r>
            <w:r w:rsidRPr="00834E02">
              <w:rPr>
                <w:rFonts w:ascii="Arial" w:hAnsi="Arial" w:cs="Arial"/>
                <w:sz w:val="19"/>
                <w:szCs w:val="19"/>
              </w:rPr>
              <w:t>September 2026</w:t>
            </w:r>
          </w:p>
        </w:tc>
      </w:tr>
    </w:tbl>
    <w:p w14:paraId="603FFA79" w14:textId="77777777" w:rsidR="00412E35" w:rsidRPr="00834E02" w:rsidRDefault="00412E35" w:rsidP="00412E35">
      <w:pPr>
        <w:jc w:val="both"/>
        <w:rPr>
          <w:rFonts w:ascii="Arial" w:hAnsi="Arial" w:cs="Arial"/>
          <w:sz w:val="19"/>
          <w:szCs w:val="19"/>
        </w:rPr>
      </w:pPr>
    </w:p>
    <w:tbl>
      <w:tblPr>
        <w:tblW w:w="0" w:type="auto"/>
        <w:tblInd w:w="72" w:type="dxa"/>
        <w:tblBorders>
          <w:top w:val="single" w:sz="4" w:space="0" w:color="808080"/>
          <w:left w:val="single" w:sz="4" w:space="0" w:color="808080"/>
          <w:bottom w:val="single" w:sz="4" w:space="0" w:color="808080"/>
          <w:right w:val="single" w:sz="4" w:space="0" w:color="808080"/>
        </w:tblBorders>
        <w:tblLook w:val="01E0" w:firstRow="1" w:lastRow="1" w:firstColumn="1" w:lastColumn="1" w:noHBand="0" w:noVBand="0"/>
      </w:tblPr>
      <w:tblGrid>
        <w:gridCol w:w="3464"/>
        <w:gridCol w:w="5635"/>
      </w:tblGrid>
      <w:tr w:rsidR="00412E35" w:rsidRPr="00834E02" w14:paraId="6FA2404E" w14:textId="77777777" w:rsidTr="00F73EE2">
        <w:tc>
          <w:tcPr>
            <w:tcW w:w="3464" w:type="dxa"/>
          </w:tcPr>
          <w:p w14:paraId="1178E22E" w14:textId="77777777" w:rsidR="00412E35" w:rsidRPr="00834E02" w:rsidRDefault="00412E35" w:rsidP="00F73EE2">
            <w:pPr>
              <w:pStyle w:val="TableHeading"/>
              <w:overflowPunct w:val="0"/>
              <w:autoSpaceDE w:val="0"/>
              <w:autoSpaceDN w:val="0"/>
              <w:adjustRightInd w:val="0"/>
              <w:jc w:val="both"/>
              <w:textAlignment w:val="baseline"/>
              <w:rPr>
                <w:rFonts w:cs="Arial"/>
                <w:sz w:val="19"/>
                <w:szCs w:val="19"/>
              </w:rPr>
            </w:pPr>
            <w:r w:rsidRPr="00834E02">
              <w:rPr>
                <w:rFonts w:cs="Arial"/>
                <w:sz w:val="19"/>
                <w:szCs w:val="19"/>
              </w:rPr>
              <w:t>Effective date of the policy</w:t>
            </w:r>
          </w:p>
        </w:tc>
        <w:tc>
          <w:tcPr>
            <w:tcW w:w="5635" w:type="dxa"/>
          </w:tcPr>
          <w:p w14:paraId="6589B99A" w14:textId="6816FB9A" w:rsidR="00412E35" w:rsidRPr="00834E02" w:rsidRDefault="00834E02" w:rsidP="00F73EE2">
            <w:pPr>
              <w:overflowPunct w:val="0"/>
              <w:autoSpaceDE w:val="0"/>
              <w:autoSpaceDN w:val="0"/>
              <w:adjustRightInd w:val="0"/>
              <w:jc w:val="both"/>
              <w:textAlignment w:val="baseline"/>
              <w:rPr>
                <w:rFonts w:ascii="Arial" w:hAnsi="Arial" w:cs="Arial"/>
                <w:sz w:val="19"/>
                <w:szCs w:val="19"/>
              </w:rPr>
            </w:pPr>
            <w:r w:rsidRPr="00834E02">
              <w:rPr>
                <w:rFonts w:ascii="Arial" w:hAnsi="Arial" w:cs="Arial"/>
                <w:sz w:val="19"/>
                <w:szCs w:val="19"/>
              </w:rPr>
              <w:t>2</w:t>
            </w:r>
            <w:r w:rsidRPr="00834E02">
              <w:rPr>
                <w:rFonts w:ascii="Arial" w:hAnsi="Arial" w:cs="Arial"/>
                <w:sz w:val="19"/>
                <w:szCs w:val="19"/>
                <w:vertAlign w:val="superscript"/>
              </w:rPr>
              <w:t>nd</w:t>
            </w:r>
            <w:r w:rsidR="00A979AB" w:rsidRPr="00834E02">
              <w:rPr>
                <w:rFonts w:ascii="Arial" w:hAnsi="Arial" w:cs="Arial"/>
                <w:sz w:val="19"/>
                <w:szCs w:val="19"/>
              </w:rPr>
              <w:t xml:space="preserve"> </w:t>
            </w:r>
            <w:r w:rsidR="006D593F" w:rsidRPr="00834E02">
              <w:rPr>
                <w:rFonts w:ascii="Arial" w:hAnsi="Arial" w:cs="Arial"/>
                <w:sz w:val="19"/>
                <w:szCs w:val="19"/>
              </w:rPr>
              <w:t>September</w:t>
            </w:r>
            <w:r w:rsidR="00A979AB" w:rsidRPr="00834E02">
              <w:rPr>
                <w:rFonts w:ascii="Arial" w:hAnsi="Arial" w:cs="Arial"/>
                <w:sz w:val="19"/>
                <w:szCs w:val="19"/>
              </w:rPr>
              <w:t xml:space="preserve"> 202</w:t>
            </w:r>
            <w:r w:rsidR="00DE00BF" w:rsidRPr="00834E02">
              <w:rPr>
                <w:rFonts w:ascii="Arial" w:hAnsi="Arial" w:cs="Arial"/>
                <w:sz w:val="19"/>
                <w:szCs w:val="19"/>
              </w:rPr>
              <w:t>6</w:t>
            </w:r>
          </w:p>
        </w:tc>
      </w:tr>
      <w:tr w:rsidR="00412E35" w:rsidRPr="00834E02" w14:paraId="48DD0B2E" w14:textId="77777777" w:rsidTr="00F73EE2">
        <w:tc>
          <w:tcPr>
            <w:tcW w:w="3464" w:type="dxa"/>
          </w:tcPr>
          <w:p w14:paraId="3E89D7BD" w14:textId="77777777" w:rsidR="00412E35" w:rsidRPr="00834E02" w:rsidRDefault="00412E35" w:rsidP="00F73EE2">
            <w:pPr>
              <w:pStyle w:val="TableHeading"/>
              <w:overflowPunct w:val="0"/>
              <w:autoSpaceDE w:val="0"/>
              <w:autoSpaceDN w:val="0"/>
              <w:adjustRightInd w:val="0"/>
              <w:jc w:val="both"/>
              <w:textAlignment w:val="baseline"/>
              <w:rPr>
                <w:rFonts w:cs="Arial"/>
                <w:sz w:val="19"/>
                <w:szCs w:val="19"/>
              </w:rPr>
            </w:pPr>
            <w:r w:rsidRPr="00834E02">
              <w:rPr>
                <w:rFonts w:cs="Arial"/>
                <w:sz w:val="19"/>
                <w:szCs w:val="19"/>
              </w:rPr>
              <w:t>Circulation</w:t>
            </w:r>
          </w:p>
        </w:tc>
        <w:tc>
          <w:tcPr>
            <w:tcW w:w="5635" w:type="dxa"/>
          </w:tcPr>
          <w:p w14:paraId="49263A9C" w14:textId="77777777" w:rsidR="00412E35" w:rsidRPr="00834E02" w:rsidRDefault="00412E35" w:rsidP="00412E35">
            <w:pPr>
              <w:overflowPunct w:val="0"/>
              <w:autoSpaceDE w:val="0"/>
              <w:autoSpaceDN w:val="0"/>
              <w:adjustRightInd w:val="0"/>
              <w:spacing w:after="0"/>
              <w:jc w:val="both"/>
              <w:textAlignment w:val="baseline"/>
              <w:rPr>
                <w:rFonts w:ascii="Arial" w:hAnsi="Arial" w:cs="Arial"/>
                <w:sz w:val="19"/>
                <w:szCs w:val="19"/>
              </w:rPr>
            </w:pPr>
            <w:r w:rsidRPr="00834E02">
              <w:rPr>
                <w:rFonts w:ascii="Arial" w:hAnsi="Arial" w:cs="Arial"/>
                <w:sz w:val="19"/>
                <w:szCs w:val="19"/>
              </w:rPr>
              <w:t>Partners / all staff / all prospective staff</w:t>
            </w:r>
          </w:p>
          <w:p w14:paraId="5AA3616A" w14:textId="77777777" w:rsidR="00412E35" w:rsidRPr="00834E02" w:rsidRDefault="00412E35" w:rsidP="00412E35">
            <w:pPr>
              <w:overflowPunct w:val="0"/>
              <w:autoSpaceDE w:val="0"/>
              <w:autoSpaceDN w:val="0"/>
              <w:adjustRightInd w:val="0"/>
              <w:spacing w:after="0"/>
              <w:jc w:val="both"/>
              <w:textAlignment w:val="baseline"/>
              <w:rPr>
                <w:rFonts w:ascii="Arial" w:hAnsi="Arial" w:cs="Arial"/>
                <w:sz w:val="19"/>
                <w:szCs w:val="19"/>
              </w:rPr>
            </w:pPr>
            <w:r w:rsidRPr="00834E02">
              <w:rPr>
                <w:rFonts w:ascii="Arial" w:hAnsi="Arial" w:cs="Arial"/>
                <w:sz w:val="19"/>
                <w:szCs w:val="19"/>
              </w:rPr>
              <w:t>Parents / students on request</w:t>
            </w:r>
          </w:p>
        </w:tc>
      </w:tr>
      <w:tr w:rsidR="00412E35" w:rsidRPr="00834E02" w14:paraId="26993299" w14:textId="77777777" w:rsidTr="00F73EE2">
        <w:tc>
          <w:tcPr>
            <w:tcW w:w="3464" w:type="dxa"/>
          </w:tcPr>
          <w:p w14:paraId="6302BE39" w14:textId="77777777" w:rsidR="00412E35" w:rsidRPr="00834E02" w:rsidRDefault="00412E35" w:rsidP="00F73EE2">
            <w:pPr>
              <w:pStyle w:val="TableHeading"/>
              <w:overflowPunct w:val="0"/>
              <w:autoSpaceDE w:val="0"/>
              <w:autoSpaceDN w:val="0"/>
              <w:adjustRightInd w:val="0"/>
              <w:jc w:val="both"/>
              <w:textAlignment w:val="baseline"/>
              <w:rPr>
                <w:rFonts w:cs="Arial"/>
                <w:sz w:val="19"/>
                <w:szCs w:val="19"/>
              </w:rPr>
            </w:pPr>
            <w:r w:rsidRPr="00834E02">
              <w:rPr>
                <w:rFonts w:cs="Arial"/>
                <w:sz w:val="19"/>
                <w:szCs w:val="19"/>
              </w:rPr>
              <w:lastRenderedPageBreak/>
              <w:t>Status</w:t>
            </w:r>
          </w:p>
        </w:tc>
        <w:tc>
          <w:tcPr>
            <w:tcW w:w="5635" w:type="dxa"/>
          </w:tcPr>
          <w:p w14:paraId="7B487ABA" w14:textId="2A089C07" w:rsidR="00412E35" w:rsidRPr="00834E02" w:rsidRDefault="0059591A" w:rsidP="00C1582A">
            <w:pPr>
              <w:overflowPunct w:val="0"/>
              <w:autoSpaceDE w:val="0"/>
              <w:autoSpaceDN w:val="0"/>
              <w:adjustRightInd w:val="0"/>
              <w:spacing w:after="0"/>
              <w:jc w:val="both"/>
              <w:textAlignment w:val="baseline"/>
              <w:rPr>
                <w:rFonts w:ascii="Arial" w:hAnsi="Arial" w:cs="Arial"/>
                <w:sz w:val="19"/>
                <w:szCs w:val="19"/>
              </w:rPr>
            </w:pPr>
            <w:r w:rsidRPr="00834E02">
              <w:rPr>
                <w:rFonts w:ascii="Arial" w:hAnsi="Arial" w:cs="Arial"/>
                <w:sz w:val="19"/>
                <w:szCs w:val="19"/>
              </w:rPr>
              <w:t>Complies with Part 4 of the Education (Independent School Standards) (England) Regulations 2026, the National Minimum Standards for Boarding Schools 2026, Keeping Children Safe in Education 2026, and the Prevent Duty Guidance: England and Wales (2023).</w:t>
            </w:r>
          </w:p>
        </w:tc>
      </w:tr>
    </w:tbl>
    <w:p w14:paraId="5E36E954" w14:textId="77777777" w:rsidR="00412E35" w:rsidRPr="00834E02" w:rsidRDefault="00412E35" w:rsidP="00412E35">
      <w:pPr>
        <w:pStyle w:val="Level1Heading"/>
        <w:numPr>
          <w:ilvl w:val="0"/>
          <w:numId w:val="0"/>
        </w:numPr>
        <w:jc w:val="both"/>
        <w:rPr>
          <w:rFonts w:cs="Arial"/>
          <w:sz w:val="19"/>
          <w:szCs w:val="19"/>
        </w:rPr>
      </w:pPr>
    </w:p>
    <w:p w14:paraId="7BA21BDF" w14:textId="77777777" w:rsidR="009556DF" w:rsidRPr="00834E02" w:rsidRDefault="009556DF" w:rsidP="00C000E4">
      <w:pPr>
        <w:ind w:left="720"/>
        <w:rPr>
          <w:rFonts w:ascii="Arial" w:hAnsi="Arial" w:cs="Arial"/>
        </w:rPr>
      </w:pPr>
    </w:p>
    <w:p w14:paraId="15142A7B" w14:textId="77777777" w:rsidR="009556DF" w:rsidRPr="00834E02" w:rsidRDefault="009556DF" w:rsidP="009556DF">
      <w:pPr>
        <w:rPr>
          <w:rFonts w:ascii="Arial" w:hAnsi="Arial" w:cs="Arial"/>
          <w:b/>
        </w:rPr>
      </w:pPr>
      <w:r w:rsidRPr="00834E02">
        <w:rPr>
          <w:rFonts w:ascii="Arial" w:hAnsi="Arial" w:cs="Arial"/>
        </w:rPr>
        <w:br w:type="page"/>
      </w:r>
      <w:r w:rsidRPr="00834E02">
        <w:rPr>
          <w:rFonts w:ascii="Arial" w:hAnsi="Arial" w:cs="Arial"/>
          <w:b/>
        </w:rPr>
        <w:lastRenderedPageBreak/>
        <w:t>APPENDIX 1</w:t>
      </w:r>
    </w:p>
    <w:p w14:paraId="41AE7CE3" w14:textId="77777777" w:rsidR="003155E6" w:rsidRPr="00834E02" w:rsidRDefault="003155E6" w:rsidP="003155E6">
      <w:pPr>
        <w:pStyle w:val="Appendix"/>
        <w:numPr>
          <w:ilvl w:val="0"/>
          <w:numId w:val="0"/>
        </w:numPr>
        <w:rPr>
          <w:rFonts w:ascii="Arial" w:hAnsi="Arial" w:cs="Arial"/>
          <w:sz w:val="22"/>
          <w:szCs w:val="22"/>
        </w:rPr>
      </w:pPr>
      <w:bookmarkStart w:id="23" w:name="_Ref370734909"/>
      <w:r w:rsidRPr="00834E02">
        <w:rPr>
          <w:rFonts w:ascii="Arial" w:hAnsi="Arial" w:cs="Arial"/>
          <w:sz w:val="22"/>
          <w:szCs w:val="22"/>
        </w:rPr>
        <w:t>List of valid identity documents</w:t>
      </w:r>
      <w:bookmarkEnd w:id="23"/>
    </w:p>
    <w:p w14:paraId="1613D0B6" w14:textId="77777777" w:rsidR="0042733F" w:rsidRPr="00834E02" w:rsidRDefault="0042733F" w:rsidP="0042733F">
      <w:pPr>
        <w:tabs>
          <w:tab w:val="num" w:pos="720"/>
        </w:tabs>
        <w:spacing w:after="200"/>
        <w:ind w:left="1440" w:hanging="1440"/>
        <w:rPr>
          <w:rFonts w:ascii="Aptos" w:hAnsi="Aptos"/>
          <w:b/>
          <w:sz w:val="24"/>
          <w:szCs w:val="20"/>
        </w:rPr>
      </w:pPr>
      <w:r w:rsidRPr="00834E02">
        <w:rPr>
          <w:rFonts w:ascii="Aptos" w:hAnsi="Aptos"/>
          <w:b/>
          <w:sz w:val="24"/>
          <w:szCs w:val="20"/>
        </w:rPr>
        <w:t>List of valid identity documents</w:t>
      </w:r>
    </w:p>
    <w:tbl>
      <w:tblPr>
        <w:tblW w:w="0" w:type="auto"/>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243"/>
      </w:tblGrid>
      <w:tr w:rsidR="0042733F" w:rsidRPr="00834E02" w14:paraId="48FDA010" w14:textId="77777777" w:rsidTr="00A42DE4">
        <w:tc>
          <w:tcPr>
            <w:tcW w:w="9243" w:type="dxa"/>
          </w:tcPr>
          <w:p w14:paraId="113AA2FF" w14:textId="77777777" w:rsidR="0042733F" w:rsidRPr="00834E02" w:rsidRDefault="0042733F" w:rsidP="0042733F">
            <w:pPr>
              <w:spacing w:after="120"/>
              <w:rPr>
                <w:rFonts w:ascii="Aptos" w:hAnsi="Aptos"/>
                <w:b/>
                <w:sz w:val="21"/>
                <w:szCs w:val="20"/>
              </w:rPr>
            </w:pPr>
            <w:r w:rsidRPr="00834E02">
              <w:rPr>
                <w:rFonts w:ascii="Aptos" w:hAnsi="Aptos"/>
                <w:b/>
                <w:sz w:val="21"/>
                <w:szCs w:val="20"/>
              </w:rPr>
              <w:t xml:space="preserve">Group 1: primary identity documents </w:t>
            </w:r>
          </w:p>
          <w:p w14:paraId="118BD20D"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 xml:space="preserve">current valid passport </w:t>
            </w:r>
          </w:p>
          <w:p w14:paraId="3C060627"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e-Visa</w:t>
            </w:r>
          </w:p>
          <w:p w14:paraId="4E26E04E"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biometric residence permit (UK) (can be used up to 18 months after the expiry date)</w:t>
            </w:r>
          </w:p>
          <w:p w14:paraId="4477FDE2"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 xml:space="preserve">application registration card </w:t>
            </w:r>
          </w:p>
          <w:p w14:paraId="4A539002"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 xml:space="preserve">current driving licence photocard - full or provisional (UK / Isle of Man and Channel Islands) </w:t>
            </w:r>
          </w:p>
          <w:p w14:paraId="02C86C74"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birth certificate - issued within 12 months of birth (UK, Isle of Man and Channel Islands - including those issued by UK authorities overseas, such as Embassies, High Commissions and HM Forces)</w:t>
            </w:r>
          </w:p>
          <w:p w14:paraId="5DF55BCE" w14:textId="77777777" w:rsidR="0042733F" w:rsidRPr="00834E02" w:rsidRDefault="0042733F" w:rsidP="0042733F">
            <w:pPr>
              <w:pStyle w:val="ListParagraph"/>
              <w:numPr>
                <w:ilvl w:val="0"/>
                <w:numId w:val="35"/>
              </w:numPr>
              <w:tabs>
                <w:tab w:val="num" w:pos="288"/>
              </w:tabs>
              <w:spacing w:after="120"/>
              <w:rPr>
                <w:rFonts w:ascii="Aptos" w:hAnsi="Aptos"/>
                <w:szCs w:val="20"/>
              </w:rPr>
            </w:pPr>
            <w:r w:rsidRPr="00834E02">
              <w:rPr>
                <w:rFonts w:ascii="Aptos" w:hAnsi="Aptos"/>
                <w:szCs w:val="20"/>
              </w:rPr>
              <w:t>adoption certificate (UK and Channel Islands)</w:t>
            </w:r>
          </w:p>
          <w:p w14:paraId="28CFDA7C" w14:textId="77777777" w:rsidR="0042733F" w:rsidRPr="00834E02" w:rsidRDefault="0042733F" w:rsidP="0042733F">
            <w:pPr>
              <w:spacing w:after="120"/>
              <w:ind w:left="288"/>
              <w:rPr>
                <w:rFonts w:ascii="Aptos" w:hAnsi="Aptos"/>
                <w:szCs w:val="20"/>
              </w:rPr>
            </w:pPr>
          </w:p>
        </w:tc>
      </w:tr>
    </w:tbl>
    <w:p w14:paraId="44F2578F" w14:textId="77777777" w:rsidR="0042733F" w:rsidRPr="00834E02" w:rsidRDefault="0042733F" w:rsidP="0042733F">
      <w:pPr>
        <w:spacing w:after="200"/>
        <w:rPr>
          <w:rFonts w:ascii="Aptos" w:hAnsi="Aptos"/>
          <w:szCs w:val="20"/>
        </w:rPr>
      </w:pPr>
    </w:p>
    <w:tbl>
      <w:tblPr>
        <w:tblW w:w="0" w:type="auto"/>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243"/>
      </w:tblGrid>
      <w:tr w:rsidR="0042733F" w:rsidRPr="00834E02" w14:paraId="57567ED1" w14:textId="77777777" w:rsidTr="00A42DE4">
        <w:tc>
          <w:tcPr>
            <w:tcW w:w="9243" w:type="dxa"/>
          </w:tcPr>
          <w:p w14:paraId="2015E94F" w14:textId="77777777" w:rsidR="0042733F" w:rsidRPr="00834E02" w:rsidRDefault="0042733F" w:rsidP="0042733F">
            <w:pPr>
              <w:spacing w:after="120"/>
              <w:rPr>
                <w:rFonts w:ascii="Aptos" w:hAnsi="Aptos"/>
                <w:b/>
                <w:sz w:val="21"/>
                <w:szCs w:val="20"/>
              </w:rPr>
            </w:pPr>
            <w:r w:rsidRPr="00834E02">
              <w:rPr>
                <w:rFonts w:ascii="Aptos" w:hAnsi="Aptos"/>
                <w:b/>
                <w:sz w:val="21"/>
                <w:szCs w:val="20"/>
              </w:rPr>
              <w:t>Group 2a: trusted government documents</w:t>
            </w:r>
          </w:p>
          <w:p w14:paraId="03A445CF"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current driving licence: photocard - full or provisional (all countries outside the UK excluding Isle of Man and Channel Islands)</w:t>
            </w:r>
          </w:p>
          <w:p w14:paraId="5016BBF6"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current driving licence: paper version if issued before March 2000 - full or provisional (UK / Isle of Man and Channel Islands)</w:t>
            </w:r>
          </w:p>
          <w:p w14:paraId="1335BB30"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birth certificate - issued more than 12 months after time of birth (UK, Isle of Man and Channel Islands)</w:t>
            </w:r>
          </w:p>
          <w:p w14:paraId="0F5AECB8"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 xml:space="preserve">marriage / civil partnership certificate (UK and Channel Islands) </w:t>
            </w:r>
          </w:p>
          <w:p w14:paraId="2E37FEE0"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immigration document, visa or work permit (issued by a country outside the UK.  Valid only for roles whereby the applicant is living and working outside of the UK.  Visa / permit must relate to the non UK country in which the role is based)</w:t>
            </w:r>
          </w:p>
          <w:p w14:paraId="35399B69"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 xml:space="preserve">HM Forces ID card (UK) </w:t>
            </w:r>
          </w:p>
          <w:p w14:paraId="7E0BE248"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HM Armed Forces Veteran card (UK)</w:t>
            </w:r>
          </w:p>
          <w:p w14:paraId="28F4EDE0" w14:textId="77777777" w:rsidR="0042733F" w:rsidRPr="00834E02" w:rsidRDefault="0042733F" w:rsidP="0042733F">
            <w:pPr>
              <w:pStyle w:val="ListParagraph"/>
              <w:numPr>
                <w:ilvl w:val="0"/>
                <w:numId w:val="36"/>
              </w:numPr>
              <w:tabs>
                <w:tab w:val="num" w:pos="288"/>
              </w:tabs>
              <w:spacing w:after="120"/>
              <w:rPr>
                <w:rFonts w:ascii="Aptos" w:hAnsi="Aptos"/>
                <w:szCs w:val="20"/>
              </w:rPr>
            </w:pPr>
            <w:r w:rsidRPr="00834E02">
              <w:rPr>
                <w:rFonts w:ascii="Aptos" w:hAnsi="Aptos"/>
                <w:szCs w:val="20"/>
              </w:rPr>
              <w:t>fire arms licence (UK, Channel Islands and Isle of Man)</w:t>
            </w:r>
          </w:p>
        </w:tc>
      </w:tr>
    </w:tbl>
    <w:p w14:paraId="2C4C0CF7" w14:textId="77777777" w:rsidR="0042733F" w:rsidRPr="00834E02" w:rsidRDefault="0042733F" w:rsidP="0042733F">
      <w:pPr>
        <w:spacing w:after="200"/>
        <w:rPr>
          <w:rFonts w:ascii="Aptos" w:hAnsi="Aptos"/>
          <w:szCs w:val="20"/>
        </w:rPr>
      </w:pPr>
    </w:p>
    <w:p w14:paraId="7C9A2EED" w14:textId="77777777" w:rsidR="0042733F" w:rsidRPr="00834E02" w:rsidRDefault="0042733F" w:rsidP="0042733F">
      <w:pPr>
        <w:spacing w:after="200"/>
        <w:rPr>
          <w:rFonts w:ascii="Aptos" w:hAnsi="Aptos"/>
          <w:szCs w:val="20"/>
        </w:rPr>
      </w:pPr>
      <w:r w:rsidRPr="00834E02">
        <w:rPr>
          <w:rFonts w:ascii="Aptos" w:hAnsi="Aptos"/>
          <w:szCs w:val="20"/>
        </w:rPr>
        <w:t>All driving licences must be valid.</w:t>
      </w:r>
    </w:p>
    <w:tbl>
      <w:tblPr>
        <w:tblW w:w="0" w:type="auto"/>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243"/>
      </w:tblGrid>
      <w:tr w:rsidR="0042733F" w:rsidRPr="00834E02" w14:paraId="7E45C031" w14:textId="77777777" w:rsidTr="00A42DE4">
        <w:trPr>
          <w:cantSplit/>
        </w:trPr>
        <w:tc>
          <w:tcPr>
            <w:tcW w:w="9243" w:type="dxa"/>
          </w:tcPr>
          <w:p w14:paraId="42073A13" w14:textId="77777777" w:rsidR="0042733F" w:rsidRPr="00834E02" w:rsidRDefault="0042733F" w:rsidP="0042733F">
            <w:pPr>
              <w:spacing w:after="120"/>
              <w:rPr>
                <w:rFonts w:ascii="Aptos" w:hAnsi="Aptos"/>
                <w:b/>
                <w:sz w:val="21"/>
                <w:szCs w:val="20"/>
              </w:rPr>
            </w:pPr>
            <w:r w:rsidRPr="00834E02">
              <w:rPr>
                <w:rFonts w:ascii="Aptos" w:hAnsi="Aptos"/>
                <w:b/>
                <w:sz w:val="21"/>
                <w:szCs w:val="20"/>
              </w:rPr>
              <w:lastRenderedPageBreak/>
              <w:t xml:space="preserve">Group 2b: Financial and social history documents </w:t>
            </w:r>
          </w:p>
          <w:p w14:paraId="2A4BCE09"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 xml:space="preserve">mortgage statement (UK)** </w:t>
            </w:r>
          </w:p>
          <w:p w14:paraId="392BEEA9"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bank / building society statement (UK and Channel Islands)*</w:t>
            </w:r>
          </w:p>
          <w:p w14:paraId="656F967E"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bank / building society statement (countries outside the UK)*</w:t>
            </w:r>
          </w:p>
          <w:p w14:paraId="04ED5C75"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bank / building society account opening confirmation letter (UK)*</w:t>
            </w:r>
          </w:p>
          <w:p w14:paraId="2100B193"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 xml:space="preserve">credit card statement (UK)* </w:t>
            </w:r>
          </w:p>
          <w:p w14:paraId="32A9094E"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financial statement - e.g. pension or endowment (UK)**</w:t>
            </w:r>
          </w:p>
          <w:p w14:paraId="19D6B1F5"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P45 / P60 statement (UK and Channel Islands)**</w:t>
            </w:r>
          </w:p>
          <w:p w14:paraId="5C75B575"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 xml:space="preserve">council tax statement (UK and Channel Islands)** </w:t>
            </w:r>
          </w:p>
          <w:p w14:paraId="2ABF1ED9"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letter of sponsorship from future employment provider (non UK only; valid only for applicants residing outside the UK at the time of application; must be valid at time of application)</w:t>
            </w:r>
          </w:p>
          <w:p w14:paraId="010F4068"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utility bill (UK; not mobile telephone bill)*</w:t>
            </w:r>
          </w:p>
          <w:p w14:paraId="41267387"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benefit statement - e.g. child benefit, pension (UK)**</w:t>
            </w:r>
          </w:p>
          <w:p w14:paraId="7B2AE027"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a document from central or local government/ government agency / local council giving an entitlement - e.g. from the Department for Work and Pensions, the Employment Service , HM Revenue &amp; Customs (UK and Channel Islands)**</w:t>
            </w:r>
          </w:p>
          <w:p w14:paraId="36E622DE"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HMRC self-assessment letters (UK)**</w:t>
            </w:r>
          </w:p>
          <w:p w14:paraId="35D46B4D"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HMRC tax demand letter (UK)**</w:t>
            </w:r>
          </w:p>
          <w:p w14:paraId="31253BD8"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European Health Insurance Card (UK; must be valid at time of application)</w:t>
            </w:r>
          </w:p>
          <w:p w14:paraId="7C75A342"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Global Health Insurance Card (UK; must be valid at time of application)</w:t>
            </w:r>
          </w:p>
          <w:p w14:paraId="48051A5B"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EEA national ID card (must be valid at time of application)</w:t>
            </w:r>
          </w:p>
          <w:p w14:paraId="06D0E6CF"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Irish passport card (cannot be used with an Irish passport; must be valid at time of application)</w:t>
            </w:r>
          </w:p>
          <w:p w14:paraId="17334D32"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 xml:space="preserve">cards carrying the PASS accreditation logo (UK, Isle of Man and Channel Islands; must be valid at time of the application) </w:t>
            </w:r>
          </w:p>
          <w:p w14:paraId="26254145" w14:textId="77777777" w:rsidR="0042733F" w:rsidRPr="00834E02" w:rsidRDefault="0042733F" w:rsidP="0042733F">
            <w:pPr>
              <w:pStyle w:val="ListParagraph"/>
              <w:numPr>
                <w:ilvl w:val="0"/>
                <w:numId w:val="37"/>
              </w:numPr>
              <w:tabs>
                <w:tab w:val="num" w:pos="288"/>
              </w:tabs>
              <w:spacing w:after="120"/>
              <w:rPr>
                <w:rFonts w:ascii="Aptos" w:hAnsi="Aptos"/>
                <w:szCs w:val="20"/>
              </w:rPr>
            </w:pPr>
            <w:r w:rsidRPr="00834E02">
              <w:rPr>
                <w:rFonts w:ascii="Aptos" w:hAnsi="Aptos"/>
                <w:szCs w:val="20"/>
              </w:rPr>
              <w:t>letter from Head or College Principal (UK; for 16-19 year olds in full-time education.  This is only used in exceptional circumstances if other documents cannot be provided;)***.</w:t>
            </w:r>
          </w:p>
        </w:tc>
      </w:tr>
    </w:tbl>
    <w:p w14:paraId="54EB069E" w14:textId="77777777" w:rsidR="0042733F" w:rsidRPr="00834E02" w:rsidRDefault="0042733F" w:rsidP="0042733F">
      <w:pPr>
        <w:spacing w:after="200"/>
        <w:rPr>
          <w:rFonts w:ascii="Aptos" w:hAnsi="Aptos"/>
          <w:szCs w:val="20"/>
        </w:rPr>
      </w:pPr>
    </w:p>
    <w:tbl>
      <w:tblPr>
        <w:tblW w:w="9243"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9243"/>
      </w:tblGrid>
      <w:tr w:rsidR="0042733F" w:rsidRPr="0042733F" w14:paraId="7C664F6A" w14:textId="77777777" w:rsidTr="00A42DE4">
        <w:tc>
          <w:tcPr>
            <w:tcW w:w="9243" w:type="dxa"/>
          </w:tcPr>
          <w:p w14:paraId="5769CE1D" w14:textId="77777777" w:rsidR="0042733F" w:rsidRPr="00834E02" w:rsidRDefault="0042733F" w:rsidP="0042733F">
            <w:pPr>
              <w:spacing w:after="120"/>
              <w:rPr>
                <w:rFonts w:ascii="Aptos" w:hAnsi="Aptos"/>
                <w:b/>
                <w:sz w:val="21"/>
                <w:szCs w:val="20"/>
              </w:rPr>
            </w:pPr>
            <w:r w:rsidRPr="00834E02">
              <w:rPr>
                <w:rFonts w:ascii="Aptos" w:hAnsi="Aptos"/>
                <w:b/>
                <w:sz w:val="21"/>
                <w:szCs w:val="20"/>
              </w:rPr>
              <w:t>Note</w:t>
            </w:r>
          </w:p>
          <w:p w14:paraId="11150BE6" w14:textId="77777777" w:rsidR="0042733F" w:rsidRPr="00834E02" w:rsidRDefault="0042733F" w:rsidP="0042733F">
            <w:pPr>
              <w:spacing w:after="120"/>
              <w:rPr>
                <w:rFonts w:ascii="Aptos" w:hAnsi="Aptos"/>
                <w:szCs w:val="20"/>
              </w:rPr>
            </w:pPr>
            <w:r w:rsidRPr="00834E02">
              <w:rPr>
                <w:rFonts w:ascii="Aptos" w:hAnsi="Aptos"/>
                <w:szCs w:val="20"/>
              </w:rPr>
              <w:t xml:space="preserve">If a document in the list of valid identity documents is: </w:t>
            </w:r>
          </w:p>
          <w:p w14:paraId="6F763677" w14:textId="77777777" w:rsidR="0042733F" w:rsidRPr="00834E02" w:rsidRDefault="0042733F" w:rsidP="0042733F">
            <w:pPr>
              <w:spacing w:after="120"/>
              <w:rPr>
                <w:rFonts w:ascii="Aptos" w:hAnsi="Aptos"/>
                <w:szCs w:val="20"/>
              </w:rPr>
            </w:pPr>
            <w:r w:rsidRPr="00834E02">
              <w:rPr>
                <w:rFonts w:ascii="Aptos" w:hAnsi="Aptos"/>
                <w:szCs w:val="20"/>
              </w:rPr>
              <w:t xml:space="preserve">denoted with * - it should be less than three months old </w:t>
            </w:r>
          </w:p>
          <w:p w14:paraId="2514711D" w14:textId="77777777" w:rsidR="0042733F" w:rsidRPr="00834E02" w:rsidRDefault="0042733F" w:rsidP="0042733F">
            <w:pPr>
              <w:spacing w:after="120"/>
              <w:rPr>
                <w:rFonts w:ascii="Aptos" w:hAnsi="Aptos"/>
                <w:szCs w:val="20"/>
              </w:rPr>
            </w:pPr>
            <w:r w:rsidRPr="00834E02">
              <w:rPr>
                <w:rFonts w:ascii="Aptos" w:hAnsi="Aptos"/>
                <w:szCs w:val="20"/>
              </w:rPr>
              <w:t>denoted with ** - it should be less than 12 months old</w:t>
            </w:r>
          </w:p>
          <w:p w14:paraId="1C441F02" w14:textId="77777777" w:rsidR="0042733F" w:rsidRPr="0042733F" w:rsidRDefault="0042733F" w:rsidP="0042733F">
            <w:pPr>
              <w:spacing w:after="120"/>
              <w:rPr>
                <w:rFonts w:ascii="Aptos" w:hAnsi="Aptos"/>
                <w:szCs w:val="20"/>
              </w:rPr>
            </w:pPr>
            <w:r w:rsidRPr="00834E02">
              <w:rPr>
                <w:rFonts w:ascii="Aptos" w:hAnsi="Aptos"/>
                <w:szCs w:val="20"/>
              </w:rPr>
              <w:t>denoted with *** - it should be less than 1 month old</w:t>
            </w:r>
            <w:r w:rsidRPr="0042733F">
              <w:rPr>
                <w:rFonts w:ascii="Aptos" w:hAnsi="Aptos"/>
                <w:szCs w:val="20"/>
              </w:rPr>
              <w:t xml:space="preserve"> </w:t>
            </w:r>
          </w:p>
        </w:tc>
      </w:tr>
    </w:tbl>
    <w:p w14:paraId="7C017E7B" w14:textId="77777777" w:rsidR="0042733F" w:rsidRPr="0042733F" w:rsidRDefault="0042733F" w:rsidP="0042733F">
      <w:pPr>
        <w:spacing w:after="200"/>
        <w:rPr>
          <w:rFonts w:ascii="Aptos" w:hAnsi="Aptos"/>
          <w:szCs w:val="20"/>
        </w:rPr>
      </w:pPr>
    </w:p>
    <w:p w14:paraId="2BEAA573" w14:textId="77777777" w:rsidR="0042733F" w:rsidRPr="0042733F" w:rsidRDefault="0042733F" w:rsidP="0042733F">
      <w:pPr>
        <w:pStyle w:val="BodyText"/>
      </w:pPr>
    </w:p>
    <w:sectPr w:rsidR="0042733F" w:rsidRPr="0042733F" w:rsidSect="00EB193E">
      <w:footerReference w:type="first" r:id="rId13"/>
      <w:pgSz w:w="11907" w:h="16840" w:code="9"/>
      <w:pgMar w:top="540" w:right="1080" w:bottom="719" w:left="1080" w:header="706" w:footer="2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38F75" w14:textId="77777777" w:rsidR="00D94F71" w:rsidRDefault="00D94F71">
      <w:r>
        <w:separator/>
      </w:r>
    </w:p>
  </w:endnote>
  <w:endnote w:type="continuationSeparator" w:id="0">
    <w:p w14:paraId="625D9C2C" w14:textId="77777777" w:rsidR="00D94F71" w:rsidRDefault="00D9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F36B" w14:textId="77777777" w:rsidR="00294906" w:rsidRPr="009A3E34" w:rsidRDefault="009A3E34" w:rsidP="009A3E34">
    <w:pPr>
      <w:pStyle w:val="Footer"/>
      <w:tabs>
        <w:tab w:val="clear" w:pos="4153"/>
        <w:tab w:val="clear" w:pos="8306"/>
        <w:tab w:val="center" w:pos="4536"/>
        <w:tab w:val="right" w:pos="10065"/>
      </w:tabs>
      <w:rPr>
        <w:rFonts w:ascii="Arial" w:hAnsi="Arial" w:cs="Arial"/>
        <w:sz w:val="18"/>
        <w:szCs w:val="18"/>
      </w:rPr>
    </w:pPr>
    <w:proofErr w:type="spellStart"/>
    <w:r w:rsidRPr="009A3E34">
      <w:rPr>
        <w:rFonts w:ascii="Arial" w:hAnsi="Arial" w:cs="Arial"/>
        <w:sz w:val="18"/>
        <w:szCs w:val="18"/>
      </w:rPr>
      <w:t>Hurtwood</w:t>
    </w:r>
    <w:proofErr w:type="spellEnd"/>
    <w:r w:rsidRPr="009A3E34">
      <w:rPr>
        <w:rFonts w:ascii="Arial" w:hAnsi="Arial" w:cs="Arial"/>
        <w:sz w:val="18"/>
        <w:szCs w:val="18"/>
      </w:rPr>
      <w:t xml:space="preserve"> House</w:t>
    </w:r>
    <w:r w:rsidRPr="009A3E34">
      <w:rPr>
        <w:rFonts w:ascii="Arial" w:hAnsi="Arial" w:cs="Arial"/>
        <w:sz w:val="18"/>
        <w:szCs w:val="18"/>
      </w:rPr>
      <w:tab/>
    </w:r>
    <w:r w:rsidRPr="009A3E34">
      <w:rPr>
        <w:rFonts w:ascii="Arial" w:hAnsi="Arial" w:cs="Arial"/>
        <w:sz w:val="18"/>
        <w:szCs w:val="18"/>
      </w:rPr>
      <w:fldChar w:fldCharType="begin"/>
    </w:r>
    <w:r w:rsidRPr="009A3E34">
      <w:rPr>
        <w:rFonts w:ascii="Arial" w:hAnsi="Arial" w:cs="Arial"/>
        <w:sz w:val="18"/>
        <w:szCs w:val="18"/>
      </w:rPr>
      <w:instrText xml:space="preserve"> PAGE   \* MERGEFORMAT </w:instrText>
    </w:r>
    <w:r w:rsidRPr="009A3E34">
      <w:rPr>
        <w:rFonts w:ascii="Arial" w:hAnsi="Arial" w:cs="Arial"/>
        <w:sz w:val="18"/>
        <w:szCs w:val="18"/>
      </w:rPr>
      <w:fldChar w:fldCharType="separate"/>
    </w:r>
    <w:r w:rsidR="0039362C">
      <w:rPr>
        <w:rFonts w:ascii="Arial" w:hAnsi="Arial" w:cs="Arial"/>
        <w:noProof/>
        <w:sz w:val="18"/>
        <w:szCs w:val="18"/>
      </w:rPr>
      <w:t>3</w:t>
    </w:r>
    <w:r w:rsidRPr="009A3E34">
      <w:rPr>
        <w:rFonts w:ascii="Arial" w:hAnsi="Arial" w:cs="Arial"/>
        <w:noProof/>
        <w:sz w:val="18"/>
        <w:szCs w:val="18"/>
      </w:rPr>
      <w:fldChar w:fldCharType="end"/>
    </w:r>
    <w:r w:rsidRPr="009A3E34">
      <w:rPr>
        <w:rFonts w:ascii="Arial" w:hAnsi="Arial" w:cs="Arial"/>
        <w:noProof/>
        <w:sz w:val="18"/>
        <w:szCs w:val="18"/>
      </w:rPr>
      <w:tab/>
    </w:r>
    <w:r w:rsidRPr="009A3E34">
      <w:rPr>
        <w:rFonts w:ascii="Arial" w:hAnsi="Arial" w:cs="Arial"/>
        <w:sz w:val="18"/>
        <w:szCs w:val="18"/>
      </w:rPr>
      <w:t>Recruitment, Selection and Disclosure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F984" w14:textId="77777777" w:rsidR="00294906" w:rsidRPr="009A3E34" w:rsidRDefault="009A3E34" w:rsidP="009A3E34">
    <w:pPr>
      <w:pStyle w:val="Footer"/>
      <w:tabs>
        <w:tab w:val="clear" w:pos="4153"/>
        <w:tab w:val="clear" w:pos="8306"/>
        <w:tab w:val="center" w:pos="4536"/>
        <w:tab w:val="right" w:pos="10065"/>
      </w:tabs>
      <w:rPr>
        <w:rFonts w:ascii="Arial" w:hAnsi="Arial" w:cs="Arial"/>
        <w:sz w:val="18"/>
        <w:szCs w:val="18"/>
      </w:rPr>
    </w:pPr>
    <w:proofErr w:type="spellStart"/>
    <w:r w:rsidRPr="009A3E34">
      <w:rPr>
        <w:rFonts w:ascii="Arial" w:hAnsi="Arial" w:cs="Arial"/>
        <w:sz w:val="18"/>
        <w:szCs w:val="18"/>
      </w:rPr>
      <w:t>Hurtwood</w:t>
    </w:r>
    <w:proofErr w:type="spellEnd"/>
    <w:r w:rsidRPr="009A3E34">
      <w:rPr>
        <w:rFonts w:ascii="Arial" w:hAnsi="Arial" w:cs="Arial"/>
        <w:sz w:val="18"/>
        <w:szCs w:val="18"/>
      </w:rPr>
      <w:t xml:space="preserve"> House</w:t>
    </w:r>
    <w:r w:rsidRPr="009A3E34">
      <w:rPr>
        <w:rFonts w:ascii="Arial" w:hAnsi="Arial" w:cs="Arial"/>
        <w:sz w:val="18"/>
        <w:szCs w:val="18"/>
      </w:rPr>
      <w:tab/>
    </w:r>
    <w:r w:rsidR="002114BB">
      <w:rPr>
        <w:rFonts w:ascii="Arial" w:hAnsi="Arial" w:cs="Arial"/>
        <w:sz w:val="18"/>
        <w:szCs w:val="18"/>
      </w:rPr>
      <w:t>p</w:t>
    </w:r>
    <w:r w:rsidRPr="009A3E34">
      <w:rPr>
        <w:rFonts w:ascii="Arial" w:hAnsi="Arial" w:cs="Arial"/>
        <w:sz w:val="18"/>
        <w:szCs w:val="18"/>
      </w:rPr>
      <w:fldChar w:fldCharType="begin"/>
    </w:r>
    <w:r w:rsidRPr="009A3E34">
      <w:rPr>
        <w:rFonts w:ascii="Arial" w:hAnsi="Arial" w:cs="Arial"/>
        <w:sz w:val="18"/>
        <w:szCs w:val="18"/>
      </w:rPr>
      <w:instrText xml:space="preserve"> PAGE   \* MERGEFORMAT </w:instrText>
    </w:r>
    <w:r w:rsidRPr="009A3E34">
      <w:rPr>
        <w:rFonts w:ascii="Arial" w:hAnsi="Arial" w:cs="Arial"/>
        <w:sz w:val="18"/>
        <w:szCs w:val="18"/>
      </w:rPr>
      <w:fldChar w:fldCharType="separate"/>
    </w:r>
    <w:r w:rsidR="0039362C">
      <w:rPr>
        <w:rFonts w:ascii="Arial" w:hAnsi="Arial" w:cs="Arial"/>
        <w:noProof/>
        <w:sz w:val="18"/>
        <w:szCs w:val="18"/>
      </w:rPr>
      <w:t>2</w:t>
    </w:r>
    <w:r w:rsidRPr="009A3E34">
      <w:rPr>
        <w:rFonts w:ascii="Arial" w:hAnsi="Arial" w:cs="Arial"/>
        <w:noProof/>
        <w:sz w:val="18"/>
        <w:szCs w:val="18"/>
      </w:rPr>
      <w:fldChar w:fldCharType="end"/>
    </w:r>
    <w:r w:rsidRPr="009A3E34">
      <w:rPr>
        <w:rFonts w:ascii="Arial" w:hAnsi="Arial" w:cs="Arial"/>
        <w:noProof/>
        <w:sz w:val="18"/>
        <w:szCs w:val="18"/>
      </w:rPr>
      <w:tab/>
    </w:r>
    <w:r w:rsidRPr="009A3E34">
      <w:rPr>
        <w:rFonts w:ascii="Arial" w:hAnsi="Arial" w:cs="Arial"/>
        <w:sz w:val="18"/>
        <w:szCs w:val="18"/>
      </w:rPr>
      <w:t>Recruitment, Selection and Disclosure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CCE5" w14:textId="77777777" w:rsidR="00D94F71" w:rsidRDefault="00D94F71">
      <w:r>
        <w:separator/>
      </w:r>
    </w:p>
  </w:footnote>
  <w:footnote w:type="continuationSeparator" w:id="0">
    <w:p w14:paraId="4E33DC1B" w14:textId="77777777" w:rsidR="00D94F71" w:rsidRDefault="00D94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A54"/>
    <w:multiLevelType w:val="hybridMultilevel"/>
    <w:tmpl w:val="EA0EE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75CE"/>
    <w:multiLevelType w:val="multilevel"/>
    <w:tmpl w:val="9B0CC6AC"/>
    <w:lvl w:ilvl="0">
      <w:start w:val="1"/>
      <w:numFmt w:val="bullet"/>
      <w:pStyle w:val="ListBullet"/>
      <w:lvlText w:val="·"/>
      <w:lvlJc w:val="left"/>
      <w:pPr>
        <w:tabs>
          <w:tab w:val="num" w:pos="720"/>
        </w:tabs>
        <w:ind w:left="720" w:hanging="720"/>
      </w:pPr>
      <w:rPr>
        <w:rFonts w:ascii="Symbol" w:hAnsi="Symbol" w:hint="default"/>
        <w:i w:val="0"/>
        <w:caps/>
        <w:sz w:val="24"/>
      </w:rPr>
    </w:lvl>
    <w:lvl w:ilvl="1">
      <w:start w:val="1"/>
      <w:numFmt w:val="bullet"/>
      <w:pStyle w:val="ListBullet2"/>
      <w:lvlText w:val="-"/>
      <w:lvlJc w:val="left"/>
      <w:pPr>
        <w:tabs>
          <w:tab w:val="num" w:pos="1440"/>
        </w:tabs>
        <w:ind w:left="1440" w:hanging="720"/>
      </w:pPr>
      <w:rPr>
        <w:rFonts w:ascii="Courier New" w:hAnsi="Courier New"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 w15:restartNumberingAfterBreak="0">
    <w:nsid w:val="0C5F4C33"/>
    <w:multiLevelType w:val="hybridMultilevel"/>
    <w:tmpl w:val="1C262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06419"/>
    <w:multiLevelType w:val="hybridMultilevel"/>
    <w:tmpl w:val="DEAE322A"/>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4" w15:restartNumberingAfterBreak="0">
    <w:nsid w:val="14BF1E5F"/>
    <w:multiLevelType w:val="hybridMultilevel"/>
    <w:tmpl w:val="B066ED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52ADE"/>
    <w:multiLevelType w:val="hybridMultilevel"/>
    <w:tmpl w:val="8124A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31C8C"/>
    <w:multiLevelType w:val="hybridMultilevel"/>
    <w:tmpl w:val="D0C80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523218"/>
    <w:multiLevelType w:val="multilevel"/>
    <w:tmpl w:val="30882B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FF3920"/>
    <w:multiLevelType w:val="hybridMultilevel"/>
    <w:tmpl w:val="7E0A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2551D4"/>
    <w:multiLevelType w:val="hybridMultilevel"/>
    <w:tmpl w:val="D7883868"/>
    <w:lvl w:ilvl="0" w:tplc="08090001">
      <w:start w:val="1"/>
      <w:numFmt w:val="bullet"/>
      <w:lvlText w:val=""/>
      <w:lvlJc w:val="left"/>
      <w:pPr>
        <w:tabs>
          <w:tab w:val="num" w:pos="4501"/>
        </w:tabs>
        <w:ind w:left="4501" w:hanging="360"/>
      </w:pPr>
      <w:rPr>
        <w:rFonts w:ascii="Symbol" w:hAnsi="Symbol" w:hint="default"/>
      </w:rPr>
    </w:lvl>
    <w:lvl w:ilvl="1" w:tplc="08090003" w:tentative="1">
      <w:start w:val="1"/>
      <w:numFmt w:val="bullet"/>
      <w:lvlText w:val="o"/>
      <w:lvlJc w:val="left"/>
      <w:pPr>
        <w:tabs>
          <w:tab w:val="num" w:pos="5221"/>
        </w:tabs>
        <w:ind w:left="5221" w:hanging="360"/>
      </w:pPr>
      <w:rPr>
        <w:rFonts w:ascii="Courier New" w:hAnsi="Courier New" w:cs="Courier New" w:hint="default"/>
      </w:rPr>
    </w:lvl>
    <w:lvl w:ilvl="2" w:tplc="08090005" w:tentative="1">
      <w:start w:val="1"/>
      <w:numFmt w:val="bullet"/>
      <w:lvlText w:val=""/>
      <w:lvlJc w:val="left"/>
      <w:pPr>
        <w:tabs>
          <w:tab w:val="num" w:pos="5941"/>
        </w:tabs>
        <w:ind w:left="5941" w:hanging="360"/>
      </w:pPr>
      <w:rPr>
        <w:rFonts w:ascii="Wingdings" w:hAnsi="Wingdings" w:hint="default"/>
      </w:rPr>
    </w:lvl>
    <w:lvl w:ilvl="3" w:tplc="08090001" w:tentative="1">
      <w:start w:val="1"/>
      <w:numFmt w:val="bullet"/>
      <w:lvlText w:val=""/>
      <w:lvlJc w:val="left"/>
      <w:pPr>
        <w:tabs>
          <w:tab w:val="num" w:pos="6661"/>
        </w:tabs>
        <w:ind w:left="6661" w:hanging="360"/>
      </w:pPr>
      <w:rPr>
        <w:rFonts w:ascii="Symbol" w:hAnsi="Symbol" w:hint="default"/>
      </w:rPr>
    </w:lvl>
    <w:lvl w:ilvl="4" w:tplc="08090003" w:tentative="1">
      <w:start w:val="1"/>
      <w:numFmt w:val="bullet"/>
      <w:lvlText w:val="o"/>
      <w:lvlJc w:val="left"/>
      <w:pPr>
        <w:tabs>
          <w:tab w:val="num" w:pos="7381"/>
        </w:tabs>
        <w:ind w:left="7381" w:hanging="360"/>
      </w:pPr>
      <w:rPr>
        <w:rFonts w:ascii="Courier New" w:hAnsi="Courier New" w:cs="Courier New" w:hint="default"/>
      </w:rPr>
    </w:lvl>
    <w:lvl w:ilvl="5" w:tplc="08090005" w:tentative="1">
      <w:start w:val="1"/>
      <w:numFmt w:val="bullet"/>
      <w:lvlText w:val=""/>
      <w:lvlJc w:val="left"/>
      <w:pPr>
        <w:tabs>
          <w:tab w:val="num" w:pos="8101"/>
        </w:tabs>
        <w:ind w:left="8101" w:hanging="360"/>
      </w:pPr>
      <w:rPr>
        <w:rFonts w:ascii="Wingdings" w:hAnsi="Wingdings" w:hint="default"/>
      </w:rPr>
    </w:lvl>
    <w:lvl w:ilvl="6" w:tplc="08090001" w:tentative="1">
      <w:start w:val="1"/>
      <w:numFmt w:val="bullet"/>
      <w:lvlText w:val=""/>
      <w:lvlJc w:val="left"/>
      <w:pPr>
        <w:tabs>
          <w:tab w:val="num" w:pos="8821"/>
        </w:tabs>
        <w:ind w:left="8821" w:hanging="360"/>
      </w:pPr>
      <w:rPr>
        <w:rFonts w:ascii="Symbol" w:hAnsi="Symbol" w:hint="default"/>
      </w:rPr>
    </w:lvl>
    <w:lvl w:ilvl="7" w:tplc="08090003" w:tentative="1">
      <w:start w:val="1"/>
      <w:numFmt w:val="bullet"/>
      <w:lvlText w:val="o"/>
      <w:lvlJc w:val="left"/>
      <w:pPr>
        <w:tabs>
          <w:tab w:val="num" w:pos="9541"/>
        </w:tabs>
        <w:ind w:left="9541" w:hanging="360"/>
      </w:pPr>
      <w:rPr>
        <w:rFonts w:ascii="Courier New" w:hAnsi="Courier New" w:cs="Courier New" w:hint="default"/>
      </w:rPr>
    </w:lvl>
    <w:lvl w:ilvl="8" w:tplc="08090005" w:tentative="1">
      <w:start w:val="1"/>
      <w:numFmt w:val="bullet"/>
      <w:lvlText w:val=""/>
      <w:lvlJc w:val="left"/>
      <w:pPr>
        <w:tabs>
          <w:tab w:val="num" w:pos="10261"/>
        </w:tabs>
        <w:ind w:left="10261" w:hanging="360"/>
      </w:pPr>
      <w:rPr>
        <w:rFonts w:ascii="Wingdings" w:hAnsi="Wingdings" w:hint="default"/>
      </w:rPr>
    </w:lvl>
  </w:abstractNum>
  <w:abstractNum w:abstractNumId="11" w15:restartNumberingAfterBreak="0">
    <w:nsid w:val="2D060C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1A3C12"/>
    <w:multiLevelType w:val="multilevel"/>
    <w:tmpl w:val="78A27D48"/>
    <w:lvl w:ilvl="0">
      <w:start w:val="1"/>
      <w:numFmt w:val="bullet"/>
      <w:lvlText w:val="·"/>
      <w:lvlJc w:val="left"/>
      <w:pPr>
        <w:tabs>
          <w:tab w:val="num" w:pos="720"/>
        </w:tabs>
        <w:ind w:left="720" w:hanging="720"/>
      </w:pPr>
      <w:rPr>
        <w:rFonts w:ascii="Symbol" w:hAnsi="Symbol" w:hint="default"/>
        <w:i w:val="0"/>
        <w:caps/>
        <w:sz w:val="24"/>
      </w:rPr>
    </w:lvl>
    <w:lvl w:ilvl="1">
      <w:start w:val="1"/>
      <w:numFmt w:val="bullet"/>
      <w:lvlText w:val="-"/>
      <w:lvlJc w:val="left"/>
      <w:pPr>
        <w:tabs>
          <w:tab w:val="num" w:pos="1440"/>
        </w:tabs>
        <w:ind w:left="1440" w:hanging="720"/>
      </w:pPr>
      <w:rPr>
        <w:rFonts w:ascii="Courier New" w:hAnsi="Courier New"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bullet"/>
      <w:lvlText w:val=""/>
      <w:lvlJc w:val="left"/>
      <w:pPr>
        <w:tabs>
          <w:tab w:val="num" w:pos="5041"/>
        </w:tabs>
        <w:ind w:left="5041" w:hanging="720"/>
      </w:pPr>
      <w:rPr>
        <w:rFonts w:ascii="Symbol" w:hAnsi="Symbol" w:hint="default"/>
        <w:b w:val="0"/>
        <w:i w:val="0"/>
        <w:sz w:val="22"/>
        <w:szCs w:val="22"/>
      </w:rPr>
    </w:lvl>
  </w:abstractNum>
  <w:abstractNum w:abstractNumId="13" w15:restartNumberingAfterBreak="0">
    <w:nsid w:val="35FD5C64"/>
    <w:multiLevelType w:val="hybridMultilevel"/>
    <w:tmpl w:val="4CBC5E2E"/>
    <w:lvl w:ilvl="0" w:tplc="17EC0FDA">
      <w:start w:val="1"/>
      <w:numFmt w:val="bullet"/>
      <w:lvlText w:val=""/>
      <w:lvlJc w:val="left"/>
      <w:pPr>
        <w:tabs>
          <w:tab w:val="num" w:pos="1448"/>
        </w:tabs>
        <w:ind w:left="1448" w:hanging="720"/>
      </w:pPr>
      <w:rPr>
        <w:rFonts w:ascii="Symbol" w:hAnsi="Symbol" w:hint="default"/>
      </w:rPr>
    </w:lvl>
    <w:lvl w:ilvl="1" w:tplc="08090003" w:tentative="1">
      <w:start w:val="1"/>
      <w:numFmt w:val="bullet"/>
      <w:lvlText w:val="o"/>
      <w:lvlJc w:val="left"/>
      <w:pPr>
        <w:tabs>
          <w:tab w:val="num" w:pos="2168"/>
        </w:tabs>
        <w:ind w:left="2168" w:hanging="360"/>
      </w:pPr>
      <w:rPr>
        <w:rFonts w:ascii="Courier New" w:hAnsi="Courier New" w:cs="Courier New" w:hint="default"/>
      </w:rPr>
    </w:lvl>
    <w:lvl w:ilvl="2" w:tplc="08090005" w:tentative="1">
      <w:start w:val="1"/>
      <w:numFmt w:val="bullet"/>
      <w:lvlText w:val=""/>
      <w:lvlJc w:val="left"/>
      <w:pPr>
        <w:tabs>
          <w:tab w:val="num" w:pos="2888"/>
        </w:tabs>
        <w:ind w:left="2888" w:hanging="360"/>
      </w:pPr>
      <w:rPr>
        <w:rFonts w:ascii="Wingdings" w:hAnsi="Wingdings" w:hint="default"/>
      </w:rPr>
    </w:lvl>
    <w:lvl w:ilvl="3" w:tplc="08090001" w:tentative="1">
      <w:start w:val="1"/>
      <w:numFmt w:val="bullet"/>
      <w:lvlText w:val=""/>
      <w:lvlJc w:val="left"/>
      <w:pPr>
        <w:tabs>
          <w:tab w:val="num" w:pos="3608"/>
        </w:tabs>
        <w:ind w:left="3608" w:hanging="360"/>
      </w:pPr>
      <w:rPr>
        <w:rFonts w:ascii="Symbol" w:hAnsi="Symbol" w:hint="default"/>
      </w:rPr>
    </w:lvl>
    <w:lvl w:ilvl="4" w:tplc="08090003" w:tentative="1">
      <w:start w:val="1"/>
      <w:numFmt w:val="bullet"/>
      <w:lvlText w:val="o"/>
      <w:lvlJc w:val="left"/>
      <w:pPr>
        <w:tabs>
          <w:tab w:val="num" w:pos="4328"/>
        </w:tabs>
        <w:ind w:left="4328" w:hanging="360"/>
      </w:pPr>
      <w:rPr>
        <w:rFonts w:ascii="Courier New" w:hAnsi="Courier New" w:cs="Courier New" w:hint="default"/>
      </w:rPr>
    </w:lvl>
    <w:lvl w:ilvl="5" w:tplc="08090005" w:tentative="1">
      <w:start w:val="1"/>
      <w:numFmt w:val="bullet"/>
      <w:lvlText w:val=""/>
      <w:lvlJc w:val="left"/>
      <w:pPr>
        <w:tabs>
          <w:tab w:val="num" w:pos="5048"/>
        </w:tabs>
        <w:ind w:left="5048" w:hanging="360"/>
      </w:pPr>
      <w:rPr>
        <w:rFonts w:ascii="Wingdings" w:hAnsi="Wingdings" w:hint="default"/>
      </w:rPr>
    </w:lvl>
    <w:lvl w:ilvl="6" w:tplc="08090001" w:tentative="1">
      <w:start w:val="1"/>
      <w:numFmt w:val="bullet"/>
      <w:lvlText w:val=""/>
      <w:lvlJc w:val="left"/>
      <w:pPr>
        <w:tabs>
          <w:tab w:val="num" w:pos="5768"/>
        </w:tabs>
        <w:ind w:left="5768" w:hanging="360"/>
      </w:pPr>
      <w:rPr>
        <w:rFonts w:ascii="Symbol" w:hAnsi="Symbol" w:hint="default"/>
      </w:rPr>
    </w:lvl>
    <w:lvl w:ilvl="7" w:tplc="08090003" w:tentative="1">
      <w:start w:val="1"/>
      <w:numFmt w:val="bullet"/>
      <w:lvlText w:val="o"/>
      <w:lvlJc w:val="left"/>
      <w:pPr>
        <w:tabs>
          <w:tab w:val="num" w:pos="6488"/>
        </w:tabs>
        <w:ind w:left="6488" w:hanging="360"/>
      </w:pPr>
      <w:rPr>
        <w:rFonts w:ascii="Courier New" w:hAnsi="Courier New" w:cs="Courier New" w:hint="default"/>
      </w:rPr>
    </w:lvl>
    <w:lvl w:ilvl="8" w:tplc="08090005" w:tentative="1">
      <w:start w:val="1"/>
      <w:numFmt w:val="bullet"/>
      <w:lvlText w:val=""/>
      <w:lvlJc w:val="left"/>
      <w:pPr>
        <w:tabs>
          <w:tab w:val="num" w:pos="7208"/>
        </w:tabs>
        <w:ind w:left="7208" w:hanging="360"/>
      </w:pPr>
      <w:rPr>
        <w:rFonts w:ascii="Wingdings" w:hAnsi="Wingdings" w:hint="default"/>
      </w:rPr>
    </w:lvl>
  </w:abstractNum>
  <w:abstractNum w:abstractNumId="14" w15:restartNumberingAfterBreak="0">
    <w:nsid w:val="38A01139"/>
    <w:multiLevelType w:val="hybridMultilevel"/>
    <w:tmpl w:val="53066B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16" w15:restartNumberingAfterBreak="0">
    <w:nsid w:val="3E870005"/>
    <w:multiLevelType w:val="hybridMultilevel"/>
    <w:tmpl w:val="04EAD4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873BA5"/>
    <w:multiLevelType w:val="multilevel"/>
    <w:tmpl w:val="420E9F8A"/>
    <w:lvl w:ilvl="0">
      <w:start w:val="10"/>
      <w:numFmt w:val="decimal"/>
      <w:lvlText w:val="%1."/>
      <w:lvlJc w:val="left"/>
      <w:pPr>
        <w:ind w:left="417" w:hanging="360"/>
      </w:pPr>
      <w:rPr>
        <w:rFonts w:hint="default"/>
      </w:rPr>
    </w:lvl>
    <w:lvl w:ilvl="1">
      <w:start w:val="1"/>
      <w:numFmt w:val="decimal"/>
      <w:lvlText w:val="%1.%2"/>
      <w:lvlJc w:val="left"/>
      <w:pPr>
        <w:ind w:left="1137" w:hanging="360"/>
      </w:pPr>
      <w:rPr>
        <w:rFonts w:hint="default"/>
      </w:rPr>
    </w:lvl>
    <w:lvl w:ilvl="2">
      <w:start w:val="1"/>
      <w:numFmt w:val="decimal"/>
      <w:lvlText w:val="%1.%2.%3"/>
      <w:lvlJc w:val="left"/>
      <w:pPr>
        <w:ind w:left="2217" w:hanging="720"/>
      </w:pPr>
      <w:rPr>
        <w:rFonts w:hint="default"/>
      </w:rPr>
    </w:lvl>
    <w:lvl w:ilvl="3">
      <w:start w:val="1"/>
      <w:numFmt w:val="decimal"/>
      <w:lvlText w:val="%1.%2.%3.%4"/>
      <w:lvlJc w:val="left"/>
      <w:pPr>
        <w:ind w:left="2937" w:hanging="720"/>
      </w:pPr>
      <w:rPr>
        <w:rFonts w:hint="default"/>
      </w:rPr>
    </w:lvl>
    <w:lvl w:ilvl="4">
      <w:start w:val="1"/>
      <w:numFmt w:val="decimal"/>
      <w:lvlText w:val="%1.%2.%3.%4.%5"/>
      <w:lvlJc w:val="left"/>
      <w:pPr>
        <w:ind w:left="4017" w:hanging="1080"/>
      </w:pPr>
      <w:rPr>
        <w:rFonts w:hint="default"/>
      </w:rPr>
    </w:lvl>
    <w:lvl w:ilvl="5">
      <w:start w:val="1"/>
      <w:numFmt w:val="decimal"/>
      <w:lvlText w:val="%1.%2.%3.%4.%5.%6"/>
      <w:lvlJc w:val="left"/>
      <w:pPr>
        <w:ind w:left="4737" w:hanging="1080"/>
      </w:pPr>
      <w:rPr>
        <w:rFonts w:hint="default"/>
      </w:rPr>
    </w:lvl>
    <w:lvl w:ilvl="6">
      <w:start w:val="1"/>
      <w:numFmt w:val="decimal"/>
      <w:lvlText w:val="%1.%2.%3.%4.%5.%6.%7"/>
      <w:lvlJc w:val="left"/>
      <w:pPr>
        <w:ind w:left="5817" w:hanging="1440"/>
      </w:pPr>
      <w:rPr>
        <w:rFonts w:hint="default"/>
      </w:rPr>
    </w:lvl>
    <w:lvl w:ilvl="7">
      <w:start w:val="1"/>
      <w:numFmt w:val="decimal"/>
      <w:lvlText w:val="%1.%2.%3.%4.%5.%6.%7.%8"/>
      <w:lvlJc w:val="left"/>
      <w:pPr>
        <w:ind w:left="6537" w:hanging="1440"/>
      </w:pPr>
      <w:rPr>
        <w:rFonts w:hint="default"/>
      </w:rPr>
    </w:lvl>
    <w:lvl w:ilvl="8">
      <w:start w:val="1"/>
      <w:numFmt w:val="decimal"/>
      <w:lvlText w:val="%1.%2.%3.%4.%5.%6.%7.%8.%9"/>
      <w:lvlJc w:val="left"/>
      <w:pPr>
        <w:ind w:left="7617" w:hanging="1800"/>
      </w:pPr>
      <w:rPr>
        <w:rFonts w:hint="default"/>
      </w:rPr>
    </w:lvl>
  </w:abstractNum>
  <w:abstractNum w:abstractNumId="18" w15:restartNumberingAfterBreak="0">
    <w:nsid w:val="454111FB"/>
    <w:multiLevelType w:val="hybridMultilevel"/>
    <w:tmpl w:val="EE56D6F0"/>
    <w:lvl w:ilvl="0" w:tplc="F4D08B18">
      <w:start w:val="1"/>
      <w:numFmt w:val="bullet"/>
      <w:lvlText w:val=""/>
      <w:lvlJc w:val="left"/>
      <w:pPr>
        <w:tabs>
          <w:tab w:val="num" w:pos="2160"/>
        </w:tabs>
        <w:ind w:left="2160" w:hanging="720"/>
      </w:pPr>
      <w:rPr>
        <w:rFonts w:ascii="Symbol" w:hAnsi="Symbol" w:hint="default"/>
      </w:rPr>
    </w:lvl>
    <w:lvl w:ilvl="1" w:tplc="0809001B">
      <w:start w:val="1"/>
      <w:numFmt w:val="lowerRoman"/>
      <w:lvlText w:val="%2."/>
      <w:lvlJc w:val="right"/>
      <w:pPr>
        <w:tabs>
          <w:tab w:val="num" w:pos="2880"/>
        </w:tabs>
        <w:ind w:left="2880" w:hanging="360"/>
      </w:pPr>
      <w:rPr>
        <w:rFonts w:hint="default"/>
      </w:rPr>
    </w:lvl>
    <w:lvl w:ilvl="2" w:tplc="8806E958">
      <w:numFmt w:val="bullet"/>
      <w:lvlText w:val="•"/>
      <w:lvlJc w:val="left"/>
      <w:pPr>
        <w:ind w:left="3660" w:hanging="420"/>
      </w:pPr>
      <w:rPr>
        <w:rFonts w:ascii="Arial" w:eastAsia="Times New Roman" w:hAnsi="Arial" w:cs="Arial"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46200AD0"/>
    <w:multiLevelType w:val="hybridMultilevel"/>
    <w:tmpl w:val="DF6CB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F39E9"/>
    <w:multiLevelType w:val="hybridMultilevel"/>
    <w:tmpl w:val="C6AC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0C704A"/>
    <w:multiLevelType w:val="hybridMultilevel"/>
    <w:tmpl w:val="5EA423BE"/>
    <w:lvl w:ilvl="0" w:tplc="F4D08B18">
      <w:start w:val="1"/>
      <w:numFmt w:val="bullet"/>
      <w:lvlText w:val=""/>
      <w:lvlJc w:val="left"/>
      <w:pPr>
        <w:tabs>
          <w:tab w:val="num" w:pos="2160"/>
        </w:tabs>
        <w:ind w:left="2160" w:hanging="720"/>
      </w:pPr>
      <w:rPr>
        <w:rFonts w:ascii="Symbol" w:hAnsi="Symbol" w:hint="default"/>
      </w:rPr>
    </w:lvl>
    <w:lvl w:ilvl="1" w:tplc="0809000F">
      <w:start w:val="1"/>
      <w:numFmt w:val="decimal"/>
      <w:lvlText w:val="%2."/>
      <w:lvlJc w:val="left"/>
      <w:pPr>
        <w:tabs>
          <w:tab w:val="num" w:pos="2880"/>
        </w:tabs>
        <w:ind w:left="2880" w:hanging="360"/>
      </w:pPr>
      <w:rPr>
        <w:rFonts w:hint="default"/>
      </w:rPr>
    </w:lvl>
    <w:lvl w:ilvl="2" w:tplc="8806E958">
      <w:numFmt w:val="bullet"/>
      <w:lvlText w:val="•"/>
      <w:lvlJc w:val="left"/>
      <w:pPr>
        <w:ind w:left="3660" w:hanging="420"/>
      </w:pPr>
      <w:rPr>
        <w:rFonts w:ascii="Arial" w:eastAsia="Times New Roman" w:hAnsi="Arial" w:cs="Arial"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516A197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3871EF8"/>
    <w:multiLevelType w:val="hybridMultilevel"/>
    <w:tmpl w:val="91D2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047A24"/>
    <w:multiLevelType w:val="multilevel"/>
    <w:tmpl w:val="5AACDAB8"/>
    <w:lvl w:ilvl="0">
      <w:start w:val="6"/>
      <w:numFmt w:val="decimal"/>
      <w:pStyle w:val="Level1Heading"/>
      <w:lvlText w:val="%1"/>
      <w:lvlJc w:val="left"/>
      <w:pPr>
        <w:tabs>
          <w:tab w:val="num" w:pos="720"/>
        </w:tabs>
        <w:ind w:left="720" w:hanging="720"/>
      </w:pPr>
      <w:rPr>
        <w:rFonts w:hint="default"/>
        <w:i w:val="0"/>
        <w:caps/>
        <w:sz w:val="24"/>
        <w:szCs w:val="24"/>
      </w:rPr>
    </w:lvl>
    <w:lvl w:ilvl="1">
      <w:start w:val="6"/>
      <w:numFmt w:val="decimal"/>
      <w:lvlText w:val="4.%2"/>
      <w:lvlJc w:val="left"/>
      <w:pPr>
        <w:tabs>
          <w:tab w:val="num" w:pos="720"/>
        </w:tabs>
        <w:ind w:left="720" w:hanging="720"/>
      </w:pPr>
      <w:rPr>
        <w:rFonts w:hint="default"/>
        <w:b/>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25" w15:restartNumberingAfterBreak="0">
    <w:nsid w:val="5F520484"/>
    <w:multiLevelType w:val="hybridMultilevel"/>
    <w:tmpl w:val="EE98E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7C0B66"/>
    <w:multiLevelType w:val="hybridMultilevel"/>
    <w:tmpl w:val="F566F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DA1B94"/>
    <w:multiLevelType w:val="hybridMultilevel"/>
    <w:tmpl w:val="7C5684D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6BB2855"/>
    <w:multiLevelType w:val="hybridMultilevel"/>
    <w:tmpl w:val="EEBC6A04"/>
    <w:lvl w:ilvl="0" w:tplc="F4D08B18">
      <w:start w:val="1"/>
      <w:numFmt w:val="bullet"/>
      <w:lvlText w:val=""/>
      <w:lvlJc w:val="left"/>
      <w:pPr>
        <w:tabs>
          <w:tab w:val="num" w:pos="2160"/>
        </w:tabs>
        <w:ind w:left="2160" w:hanging="720"/>
      </w:pPr>
      <w:rPr>
        <w:rFonts w:ascii="Symbol" w:hAnsi="Symbol" w:hint="default"/>
      </w:rPr>
    </w:lvl>
    <w:lvl w:ilvl="1" w:tplc="0809001B">
      <w:start w:val="1"/>
      <w:numFmt w:val="lowerRoman"/>
      <w:lvlText w:val="%2."/>
      <w:lvlJc w:val="right"/>
      <w:pPr>
        <w:tabs>
          <w:tab w:val="num" w:pos="2880"/>
        </w:tabs>
        <w:ind w:left="2880" w:hanging="360"/>
      </w:pPr>
      <w:rPr>
        <w:rFonts w:hint="default"/>
      </w:rPr>
    </w:lvl>
    <w:lvl w:ilvl="2" w:tplc="8806E958">
      <w:numFmt w:val="bullet"/>
      <w:lvlText w:val="•"/>
      <w:lvlJc w:val="left"/>
      <w:pPr>
        <w:ind w:left="3660" w:hanging="420"/>
      </w:pPr>
      <w:rPr>
        <w:rFonts w:ascii="Arial" w:eastAsia="Times New Roman" w:hAnsi="Arial" w:cs="Arial"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77EA0BD9"/>
    <w:multiLevelType w:val="multilevel"/>
    <w:tmpl w:val="E6C849C0"/>
    <w:lvl w:ilvl="0">
      <w:start w:val="1"/>
      <w:numFmt w:val="bullet"/>
      <w:lvlText w:val="·"/>
      <w:lvlJc w:val="left"/>
      <w:pPr>
        <w:tabs>
          <w:tab w:val="num" w:pos="720"/>
        </w:tabs>
        <w:ind w:left="720" w:hanging="720"/>
      </w:pPr>
      <w:rPr>
        <w:rFonts w:ascii="Symbol" w:hAnsi="Symbol" w:hint="default"/>
        <w:i w:val="0"/>
        <w:caps/>
        <w:sz w:val="24"/>
      </w:rPr>
    </w:lvl>
    <w:lvl w:ilvl="1">
      <w:start w:val="1"/>
      <w:numFmt w:val="bullet"/>
      <w:lvlText w:val="-"/>
      <w:lvlJc w:val="left"/>
      <w:pPr>
        <w:tabs>
          <w:tab w:val="num" w:pos="1440"/>
        </w:tabs>
        <w:ind w:left="1440" w:hanging="720"/>
      </w:pPr>
      <w:rPr>
        <w:rFonts w:ascii="Courier New" w:hAnsi="Courier New"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bullet"/>
      <w:lvlText w:val="o"/>
      <w:lvlJc w:val="left"/>
      <w:pPr>
        <w:ind w:left="1800" w:hanging="360"/>
      </w:pPr>
      <w:rPr>
        <w:rFonts w:ascii="Courier New" w:hAnsi="Courier New" w:cs="Courier New" w:hint="default"/>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30" w15:restartNumberingAfterBreak="0">
    <w:nsid w:val="79AD2E64"/>
    <w:multiLevelType w:val="hybridMultilevel"/>
    <w:tmpl w:val="F69A1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8F75F9"/>
    <w:multiLevelType w:val="hybridMultilevel"/>
    <w:tmpl w:val="38D6E62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pStyle w:val="Level2Heading"/>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FB0D81"/>
    <w:multiLevelType w:val="hybridMultilevel"/>
    <w:tmpl w:val="96967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638192">
    <w:abstractNumId w:val="13"/>
  </w:num>
  <w:num w:numId="2" w16cid:durableId="241375664">
    <w:abstractNumId w:val="21"/>
  </w:num>
  <w:num w:numId="3" w16cid:durableId="422462072">
    <w:abstractNumId w:val="10"/>
  </w:num>
  <w:num w:numId="4" w16cid:durableId="1028601557">
    <w:abstractNumId w:val="27"/>
  </w:num>
  <w:num w:numId="5" w16cid:durableId="1218594175">
    <w:abstractNumId w:val="1"/>
  </w:num>
  <w:num w:numId="6" w16cid:durableId="1378817450">
    <w:abstractNumId w:val="24"/>
  </w:num>
  <w:num w:numId="7" w16cid:durableId="1630473518">
    <w:abstractNumId w:val="31"/>
  </w:num>
  <w:num w:numId="8" w16cid:durableId="1044795472">
    <w:abstractNumId w:val="17"/>
  </w:num>
  <w:num w:numId="9" w16cid:durableId="1713187303">
    <w:abstractNumId w:val="5"/>
  </w:num>
  <w:num w:numId="10" w16cid:durableId="1259753387">
    <w:abstractNumId w:val="28"/>
  </w:num>
  <w:num w:numId="11" w16cid:durableId="742874093">
    <w:abstractNumId w:val="18"/>
  </w:num>
  <w:num w:numId="12" w16cid:durableId="1675037954">
    <w:abstractNumId w:val="26"/>
  </w:num>
  <w:num w:numId="13" w16cid:durableId="823086029">
    <w:abstractNumId w:val="32"/>
  </w:num>
  <w:num w:numId="14" w16cid:durableId="1215656541">
    <w:abstractNumId w:val="2"/>
  </w:num>
  <w:num w:numId="15" w16cid:durableId="568467276">
    <w:abstractNumId w:val="12"/>
  </w:num>
  <w:num w:numId="16" w16cid:durableId="1396777643">
    <w:abstractNumId w:val="15"/>
  </w:num>
  <w:num w:numId="17" w16cid:durableId="857164047">
    <w:abstractNumId w:val="3"/>
  </w:num>
  <w:num w:numId="18" w16cid:durableId="240407463">
    <w:abstractNumId w:val="4"/>
  </w:num>
  <w:num w:numId="19" w16cid:durableId="1839223677">
    <w:abstractNumId w:val="14"/>
  </w:num>
  <w:num w:numId="20" w16cid:durableId="990449377">
    <w:abstractNumId w:val="11"/>
  </w:num>
  <w:num w:numId="21" w16cid:durableId="1943955094">
    <w:abstractNumId w:val="8"/>
  </w:num>
  <w:num w:numId="22" w16cid:durableId="1282149494">
    <w:abstractNumId w:val="22"/>
  </w:num>
  <w:num w:numId="23" w16cid:durableId="864169847">
    <w:abstractNumId w:val="24"/>
    <w:lvlOverride w:ilvl="0">
      <w:lvl w:ilvl="0">
        <w:start w:val="1"/>
        <w:numFmt w:val="decimal"/>
        <w:pStyle w:val="Level1Heading"/>
        <w:lvlText w:val="%1"/>
        <w:lvlJc w:val="left"/>
        <w:pPr>
          <w:tabs>
            <w:tab w:val="num" w:pos="720"/>
          </w:tabs>
        </w:pPr>
        <w:rPr>
          <w:rFonts w:hint="default"/>
          <w:b w:val="0"/>
          <w:i w:val="0"/>
          <w:caps w:val="0"/>
          <w:color w:val="0000FF"/>
          <w:sz w:val="24"/>
          <w:szCs w:val="24"/>
          <w:u w:val="double"/>
        </w:rPr>
      </w:lvl>
    </w:lvlOverride>
    <w:lvlOverride w:ilvl="1">
      <w:lvl w:ilvl="1">
        <w:start w:val="1"/>
        <w:numFmt w:val="decimal"/>
        <w:lvlText w:val="%1.%2"/>
        <w:lvlJc w:val="left"/>
        <w:pPr>
          <w:tabs>
            <w:tab w:val="num" w:pos="720"/>
          </w:tabs>
        </w:pPr>
        <w:rPr>
          <w:rFonts w:ascii="Calibri" w:hAnsi="Calibri" w:hint="default"/>
          <w:b w:val="0"/>
          <w:i w:val="0"/>
          <w:caps w:val="0"/>
          <w:color w:val="0000FF"/>
          <w:sz w:val="22"/>
          <w:szCs w:val="22"/>
          <w:u w:val="double"/>
        </w:rPr>
      </w:lvl>
    </w:lvlOverride>
    <w:lvlOverride w:ilvl="2">
      <w:lvl w:ilvl="2">
        <w:start w:val="1"/>
        <w:numFmt w:val="decimal"/>
        <w:pStyle w:val="Level3Number"/>
        <w:lvlText w:val="%1.%2.%3"/>
        <w:lvlJc w:val="left"/>
        <w:pPr>
          <w:tabs>
            <w:tab w:val="num" w:pos="1440"/>
          </w:tabs>
        </w:pPr>
        <w:rPr>
          <w:rFonts w:ascii="Calibri" w:hAnsi="Calibri" w:hint="default"/>
          <w:b w:val="0"/>
          <w:i w:val="0"/>
          <w:color w:val="0000FF"/>
          <w:sz w:val="22"/>
          <w:szCs w:val="22"/>
          <w:u w:val="double"/>
        </w:rPr>
      </w:lvl>
    </w:lvlOverride>
    <w:lvlOverride w:ilvl="3">
      <w:lvl w:ilvl="3">
        <w:start w:val="1"/>
        <w:numFmt w:val="lowerLetter"/>
        <w:pStyle w:val="Level4Number"/>
        <w:lvlText w:val="(%4)"/>
        <w:lvlJc w:val="left"/>
        <w:pPr>
          <w:tabs>
            <w:tab w:val="num" w:pos="2160"/>
          </w:tabs>
        </w:pPr>
        <w:rPr>
          <w:rFonts w:ascii="Calibri" w:hAnsi="Calibri" w:hint="default"/>
          <w:b w:val="0"/>
          <w:i w:val="0"/>
          <w:color w:val="0000FF"/>
          <w:sz w:val="22"/>
          <w:szCs w:val="22"/>
          <w:u w:val="double"/>
        </w:rPr>
      </w:lvl>
    </w:lvlOverride>
    <w:lvlOverride w:ilvl="4">
      <w:lvl w:ilvl="4">
        <w:start w:val="1"/>
        <w:numFmt w:val="lowerRoman"/>
        <w:pStyle w:val="Level5Number"/>
        <w:lvlText w:val="(%5)"/>
        <w:lvlJc w:val="left"/>
        <w:pPr>
          <w:tabs>
            <w:tab w:val="num" w:pos="2880"/>
          </w:tabs>
        </w:pPr>
        <w:rPr>
          <w:rFonts w:ascii="Calibri" w:hAnsi="Calibri" w:hint="default"/>
          <w:b w:val="0"/>
          <w:i w:val="0"/>
          <w:color w:val="0000FF"/>
          <w:sz w:val="22"/>
          <w:szCs w:val="22"/>
          <w:u w:val="double"/>
        </w:rPr>
      </w:lvl>
    </w:lvlOverride>
    <w:lvlOverride w:ilvl="5">
      <w:lvl w:ilvl="5">
        <w:start w:val="1"/>
        <w:numFmt w:val="upperLetter"/>
        <w:pStyle w:val="Level6Number"/>
        <w:lvlText w:val="(%6)"/>
        <w:lvlJc w:val="left"/>
        <w:pPr>
          <w:tabs>
            <w:tab w:val="num" w:pos="3600"/>
          </w:tabs>
        </w:pPr>
        <w:rPr>
          <w:rFonts w:ascii="Calibri" w:hAnsi="Calibri" w:hint="default"/>
          <w:b w:val="0"/>
          <w:i w:val="0"/>
          <w:color w:val="0000FF"/>
          <w:sz w:val="22"/>
          <w:u w:val="double"/>
        </w:rPr>
      </w:lvl>
    </w:lvlOverride>
    <w:lvlOverride w:ilvl="6">
      <w:lvl w:ilvl="6">
        <w:start w:val="1"/>
        <w:numFmt w:val="decimal"/>
        <w:pStyle w:val="Level7Number"/>
        <w:lvlText w:val="(%7)"/>
        <w:lvlJc w:val="left"/>
        <w:pPr>
          <w:tabs>
            <w:tab w:val="num" w:pos="4320"/>
          </w:tabs>
        </w:pPr>
        <w:rPr>
          <w:rFonts w:ascii="Calibri" w:hAnsi="Calibri" w:hint="default"/>
          <w:b w:val="0"/>
          <w:color w:val="0000FF"/>
          <w:sz w:val="22"/>
          <w:u w:val="double"/>
        </w:rPr>
      </w:lvl>
    </w:lvlOverride>
    <w:lvlOverride w:ilvl="7">
      <w:lvl w:ilvl="7">
        <w:start w:val="1"/>
        <w:numFmt w:val="lowerLetter"/>
        <w:pStyle w:val="Level8Number"/>
        <w:lvlText w:val="%8)"/>
        <w:lvlJc w:val="left"/>
        <w:pPr>
          <w:tabs>
            <w:tab w:val="num" w:pos="5040"/>
          </w:tabs>
        </w:pPr>
        <w:rPr>
          <w:rFonts w:ascii="Calibri" w:hAnsi="Calibri" w:hint="default"/>
          <w:b w:val="0"/>
          <w:i w:val="0"/>
          <w:color w:val="0000FF"/>
          <w:sz w:val="22"/>
          <w:u w:val="double"/>
        </w:rPr>
      </w:lvl>
    </w:lvlOverride>
    <w:lvlOverride w:ilvl="8">
      <w:lvl w:ilvl="8">
        <w:start w:val="1"/>
        <w:numFmt w:val="lowerRoman"/>
        <w:pStyle w:val="Level9Number"/>
        <w:lvlText w:val="%9)"/>
        <w:lvlJc w:val="left"/>
        <w:pPr>
          <w:tabs>
            <w:tab w:val="num" w:pos="5760"/>
          </w:tabs>
        </w:pPr>
        <w:rPr>
          <w:rFonts w:ascii="Calibri" w:hAnsi="Calibri" w:hint="default"/>
          <w:b w:val="0"/>
          <w:i w:val="0"/>
          <w:color w:val="0000FF"/>
          <w:sz w:val="22"/>
          <w:u w:val="double"/>
        </w:rPr>
      </w:lvl>
    </w:lvlOverride>
  </w:num>
  <w:num w:numId="24" w16cid:durableId="574315094">
    <w:abstractNumId w:val="25"/>
  </w:num>
  <w:num w:numId="25" w16cid:durableId="1729642756">
    <w:abstractNumId w:val="5"/>
  </w:num>
  <w:num w:numId="26" w16cid:durableId="78256021">
    <w:abstractNumId w:val="5"/>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27" w16cid:durableId="1622571796">
    <w:abstractNumId w:val="23"/>
  </w:num>
  <w:num w:numId="28" w16cid:durableId="891691991">
    <w:abstractNumId w:val="1"/>
    <w:lvlOverride w:ilvl="0">
      <w:lvl w:ilvl="0">
        <w:start w:val="1"/>
        <w:numFmt w:val="bullet"/>
        <w:pStyle w:val="ListBullet"/>
        <w:lvlText w:val="·"/>
        <w:lvlJc w:val="left"/>
        <w:pPr>
          <w:tabs>
            <w:tab w:val="num" w:pos="720"/>
          </w:tabs>
        </w:pPr>
        <w:rPr>
          <w:rFonts w:ascii="Symbol" w:hAnsi="Symbol" w:hint="default"/>
          <w:b w:val="0"/>
          <w:i w:val="0"/>
          <w:caps w:val="0"/>
          <w:color w:val="0000FF"/>
          <w:sz w:val="22"/>
          <w:u w:val="double"/>
        </w:rPr>
      </w:lvl>
    </w:lvlOverride>
    <w:lvlOverride w:ilvl="1">
      <w:lvl w:ilvl="1">
        <w:start w:val="1"/>
        <w:numFmt w:val="bullet"/>
        <w:pStyle w:val="ListBullet2"/>
        <w:lvlText w:val="-"/>
        <w:lvlJc w:val="left"/>
        <w:pPr>
          <w:tabs>
            <w:tab w:val="num" w:pos="1440"/>
          </w:tabs>
        </w:pPr>
        <w:rPr>
          <w:rFonts w:ascii="Calibri" w:hAnsi="Calibri" w:hint="default"/>
          <w:b w:val="0"/>
          <w:i w:val="0"/>
          <w:caps w:val="0"/>
          <w:color w:val="0000FF"/>
          <w:sz w:val="22"/>
          <w:u w:val="double"/>
        </w:rPr>
      </w:lvl>
    </w:lvlOverride>
    <w:lvlOverride w:ilvl="2">
      <w:lvl w:ilvl="2">
        <w:start w:val="1"/>
        <w:numFmt w:val="decimal"/>
        <w:lvlText w:val="%1.%2.%3"/>
        <w:lvlJc w:val="left"/>
        <w:pPr>
          <w:tabs>
            <w:tab w:val="num" w:pos="720"/>
          </w:tabs>
        </w:pPr>
        <w:rPr>
          <w:rFonts w:ascii="Times New Roman" w:hAnsi="Times New Roman" w:hint="default"/>
          <w:b w:val="0"/>
          <w:i w:val="0"/>
          <w:color w:val="0000FF"/>
          <w:sz w:val="22"/>
          <w:szCs w:val="22"/>
          <w:u w:val="double"/>
        </w:rPr>
      </w:lvl>
    </w:lvlOverride>
    <w:lvlOverride w:ilvl="3">
      <w:lvl w:ilvl="3">
        <w:start w:val="1"/>
        <w:numFmt w:val="lowerLetter"/>
        <w:lvlText w:val="(%4)"/>
        <w:lvlJc w:val="left"/>
        <w:pPr>
          <w:tabs>
            <w:tab w:val="num" w:pos="1440"/>
          </w:tabs>
        </w:pPr>
        <w:rPr>
          <w:rFonts w:ascii="Times New Roman" w:hAnsi="Times New Roman" w:hint="default"/>
          <w:b w:val="0"/>
          <w:i w:val="0"/>
          <w:color w:val="0000FF"/>
          <w:sz w:val="22"/>
          <w:szCs w:val="22"/>
          <w:u w:val="double"/>
        </w:rPr>
      </w:lvl>
    </w:lvlOverride>
    <w:lvlOverride w:ilvl="4">
      <w:lvl w:ilvl="4">
        <w:start w:val="1"/>
        <w:numFmt w:val="lowerRoman"/>
        <w:lvlText w:val="(%5)"/>
        <w:lvlJc w:val="left"/>
        <w:pPr>
          <w:tabs>
            <w:tab w:val="num" w:pos="2160"/>
          </w:tabs>
        </w:pPr>
        <w:rPr>
          <w:rFonts w:ascii="Times New Roman" w:hAnsi="Times New Roman" w:hint="default"/>
          <w:b w:val="0"/>
          <w:i w:val="0"/>
          <w:color w:val="0000FF"/>
          <w:sz w:val="22"/>
          <w:szCs w:val="22"/>
          <w:u w:val="double"/>
        </w:rPr>
      </w:lvl>
    </w:lvlOverride>
    <w:lvlOverride w:ilvl="5">
      <w:lvl w:ilvl="5">
        <w:start w:val="1"/>
        <w:numFmt w:val="none"/>
        <w:lvlText w:val="A"/>
        <w:lvlJc w:val="left"/>
        <w:pPr>
          <w:tabs>
            <w:tab w:val="num" w:pos="2880"/>
          </w:tabs>
        </w:pPr>
        <w:rPr>
          <w:rFonts w:ascii="Times New Roman" w:hAnsi="Times New Roman" w:hint="default"/>
          <w:b w:val="0"/>
          <w:i w:val="0"/>
          <w:color w:val="0000FF"/>
          <w:sz w:val="22"/>
          <w:szCs w:val="22"/>
          <w:u w:val="double"/>
        </w:rPr>
      </w:lvl>
    </w:lvlOverride>
    <w:lvlOverride w:ilvl="6">
      <w:lvl w:ilvl="6">
        <w:start w:val="1"/>
        <w:numFmt w:val="decimal"/>
        <w:lvlText w:val="(%7)"/>
        <w:lvlJc w:val="left"/>
        <w:pPr>
          <w:tabs>
            <w:tab w:val="num" w:pos="3600"/>
          </w:tabs>
        </w:pPr>
        <w:rPr>
          <w:rFonts w:ascii="Times New Roman" w:hAnsi="Times New Roman" w:hint="default"/>
          <w:b w:val="0"/>
          <w:i w:val="0"/>
          <w:color w:val="0000FF"/>
          <w:sz w:val="22"/>
          <w:szCs w:val="22"/>
          <w:u w:val="double"/>
        </w:rPr>
      </w:lvl>
    </w:lvlOverride>
    <w:lvlOverride w:ilvl="7">
      <w:lvl w:ilvl="7">
        <w:start w:val="1"/>
        <w:numFmt w:val="lowerLetter"/>
        <w:lvlText w:val="%8"/>
        <w:lvlJc w:val="left"/>
        <w:pPr>
          <w:tabs>
            <w:tab w:val="num" w:pos="4321"/>
          </w:tabs>
        </w:pPr>
        <w:rPr>
          <w:rFonts w:ascii="Times New Roman" w:hAnsi="Times New Roman" w:hint="default"/>
          <w:b w:val="0"/>
          <w:i w:val="0"/>
          <w:color w:val="0000FF"/>
          <w:sz w:val="22"/>
          <w:szCs w:val="22"/>
          <w:u w:val="double"/>
        </w:rPr>
      </w:lvl>
    </w:lvlOverride>
    <w:lvlOverride w:ilvl="8">
      <w:lvl w:ilvl="8">
        <w:start w:val="1"/>
        <w:numFmt w:val="decimal"/>
        <w:lvlText w:val="%9."/>
        <w:lvlJc w:val="left"/>
        <w:pPr>
          <w:tabs>
            <w:tab w:val="num" w:pos="5041"/>
          </w:tabs>
        </w:pPr>
        <w:rPr>
          <w:rFonts w:ascii="Times New Roman" w:hAnsi="Times New Roman" w:hint="default"/>
          <w:b w:val="0"/>
          <w:i w:val="0"/>
          <w:color w:val="0000FF"/>
          <w:sz w:val="22"/>
          <w:szCs w:val="22"/>
          <w:u w:val="double"/>
        </w:rPr>
      </w:lvl>
    </w:lvlOverride>
  </w:num>
  <w:num w:numId="29" w16cid:durableId="147091368">
    <w:abstractNumId w:val="19"/>
  </w:num>
  <w:num w:numId="30" w16cid:durableId="1832867601">
    <w:abstractNumId w:val="16"/>
  </w:num>
  <w:num w:numId="31" w16cid:durableId="74596393">
    <w:abstractNumId w:val="7"/>
  </w:num>
  <w:num w:numId="32" w16cid:durableId="383480372">
    <w:abstractNumId w:val="6"/>
  </w:num>
  <w:num w:numId="33" w16cid:durableId="628365136">
    <w:abstractNumId w:val="0"/>
  </w:num>
  <w:num w:numId="34" w16cid:durableId="967315372">
    <w:abstractNumId w:val="29"/>
  </w:num>
  <w:num w:numId="35" w16cid:durableId="1948730583">
    <w:abstractNumId w:val="9"/>
  </w:num>
  <w:num w:numId="36" w16cid:durableId="1418596579">
    <w:abstractNumId w:val="30"/>
  </w:num>
  <w:num w:numId="37" w16cid:durableId="195613239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Var" w:val="Rpt"/>
    <w:docVar w:name="vDocType$" w:val="RPT"/>
  </w:docVars>
  <w:rsids>
    <w:rsidRoot w:val="009F278C"/>
    <w:rsid w:val="00004AFD"/>
    <w:rsid w:val="00005700"/>
    <w:rsid w:val="00006ED0"/>
    <w:rsid w:val="000106C0"/>
    <w:rsid w:val="00010DA7"/>
    <w:rsid w:val="00010E4C"/>
    <w:rsid w:val="00015F35"/>
    <w:rsid w:val="00020600"/>
    <w:rsid w:val="00020DDB"/>
    <w:rsid w:val="0002725E"/>
    <w:rsid w:val="0002765F"/>
    <w:rsid w:val="00030EB0"/>
    <w:rsid w:val="00032229"/>
    <w:rsid w:val="000325E2"/>
    <w:rsid w:val="000340B9"/>
    <w:rsid w:val="00035E46"/>
    <w:rsid w:val="0003782D"/>
    <w:rsid w:val="00043C04"/>
    <w:rsid w:val="00045E5B"/>
    <w:rsid w:val="00046FD0"/>
    <w:rsid w:val="00047AB5"/>
    <w:rsid w:val="00053D5B"/>
    <w:rsid w:val="000545F0"/>
    <w:rsid w:val="0005588D"/>
    <w:rsid w:val="00055BE1"/>
    <w:rsid w:val="00056F8E"/>
    <w:rsid w:val="00057DA3"/>
    <w:rsid w:val="00066367"/>
    <w:rsid w:val="0007209A"/>
    <w:rsid w:val="00077525"/>
    <w:rsid w:val="00093573"/>
    <w:rsid w:val="0009485B"/>
    <w:rsid w:val="00096675"/>
    <w:rsid w:val="00096A72"/>
    <w:rsid w:val="00096C43"/>
    <w:rsid w:val="00097D24"/>
    <w:rsid w:val="000A3EF5"/>
    <w:rsid w:val="000A4380"/>
    <w:rsid w:val="000A6B7B"/>
    <w:rsid w:val="000B1862"/>
    <w:rsid w:val="000B7E8C"/>
    <w:rsid w:val="000C116C"/>
    <w:rsid w:val="000C696F"/>
    <w:rsid w:val="000C711F"/>
    <w:rsid w:val="000C77E5"/>
    <w:rsid w:val="000D0EE8"/>
    <w:rsid w:val="000D3571"/>
    <w:rsid w:val="000D544C"/>
    <w:rsid w:val="000E208A"/>
    <w:rsid w:val="000F0D0D"/>
    <w:rsid w:val="000F3F22"/>
    <w:rsid w:val="000F6D49"/>
    <w:rsid w:val="001056BD"/>
    <w:rsid w:val="0010619F"/>
    <w:rsid w:val="0010663F"/>
    <w:rsid w:val="001074C0"/>
    <w:rsid w:val="001118BD"/>
    <w:rsid w:val="00120D5F"/>
    <w:rsid w:val="00120FF8"/>
    <w:rsid w:val="001239FE"/>
    <w:rsid w:val="00124B7C"/>
    <w:rsid w:val="0013220A"/>
    <w:rsid w:val="00134860"/>
    <w:rsid w:val="00135077"/>
    <w:rsid w:val="0014098C"/>
    <w:rsid w:val="001460A8"/>
    <w:rsid w:val="00147B00"/>
    <w:rsid w:val="00155062"/>
    <w:rsid w:val="001653DE"/>
    <w:rsid w:val="00170B3E"/>
    <w:rsid w:val="00171929"/>
    <w:rsid w:val="00171A2F"/>
    <w:rsid w:val="00172DB0"/>
    <w:rsid w:val="001763FB"/>
    <w:rsid w:val="001777C9"/>
    <w:rsid w:val="00183739"/>
    <w:rsid w:val="00183D43"/>
    <w:rsid w:val="001843FB"/>
    <w:rsid w:val="00185145"/>
    <w:rsid w:val="00190573"/>
    <w:rsid w:val="001906A2"/>
    <w:rsid w:val="00192017"/>
    <w:rsid w:val="001977BE"/>
    <w:rsid w:val="001A22AF"/>
    <w:rsid w:val="001A4698"/>
    <w:rsid w:val="001A4D0E"/>
    <w:rsid w:val="001A5755"/>
    <w:rsid w:val="001B05A9"/>
    <w:rsid w:val="001B536B"/>
    <w:rsid w:val="001C2A17"/>
    <w:rsid w:val="001C3419"/>
    <w:rsid w:val="001C516F"/>
    <w:rsid w:val="001D5359"/>
    <w:rsid w:val="001E1901"/>
    <w:rsid w:val="001E230F"/>
    <w:rsid w:val="001E2729"/>
    <w:rsid w:val="001E674D"/>
    <w:rsid w:val="001E72F2"/>
    <w:rsid w:val="001E78EC"/>
    <w:rsid w:val="001F5AD5"/>
    <w:rsid w:val="001F6FD6"/>
    <w:rsid w:val="00200738"/>
    <w:rsid w:val="00201E02"/>
    <w:rsid w:val="0020616E"/>
    <w:rsid w:val="002062B3"/>
    <w:rsid w:val="00211042"/>
    <w:rsid w:val="00211326"/>
    <w:rsid w:val="002114BB"/>
    <w:rsid w:val="00211734"/>
    <w:rsid w:val="00212507"/>
    <w:rsid w:val="00212FF8"/>
    <w:rsid w:val="00235F24"/>
    <w:rsid w:val="00240C60"/>
    <w:rsid w:val="00242F24"/>
    <w:rsid w:val="00245CF4"/>
    <w:rsid w:val="00247483"/>
    <w:rsid w:val="002511BD"/>
    <w:rsid w:val="00253204"/>
    <w:rsid w:val="0025420D"/>
    <w:rsid w:val="0025477E"/>
    <w:rsid w:val="0025628D"/>
    <w:rsid w:val="0026071D"/>
    <w:rsid w:val="0026087F"/>
    <w:rsid w:val="0027007F"/>
    <w:rsid w:val="002700CB"/>
    <w:rsid w:val="00270EDA"/>
    <w:rsid w:val="00272969"/>
    <w:rsid w:val="00273FD3"/>
    <w:rsid w:val="00275E2D"/>
    <w:rsid w:val="002858B3"/>
    <w:rsid w:val="00287FDB"/>
    <w:rsid w:val="00290D5B"/>
    <w:rsid w:val="00292FE3"/>
    <w:rsid w:val="00294906"/>
    <w:rsid w:val="00296C8F"/>
    <w:rsid w:val="002A2160"/>
    <w:rsid w:val="002A4A73"/>
    <w:rsid w:val="002A6685"/>
    <w:rsid w:val="002A6B1E"/>
    <w:rsid w:val="002B1097"/>
    <w:rsid w:val="002B39D9"/>
    <w:rsid w:val="002B4441"/>
    <w:rsid w:val="002B6C51"/>
    <w:rsid w:val="002C346D"/>
    <w:rsid w:val="002C64A6"/>
    <w:rsid w:val="002D3109"/>
    <w:rsid w:val="002D586E"/>
    <w:rsid w:val="002E2B01"/>
    <w:rsid w:val="002E375C"/>
    <w:rsid w:val="002E466E"/>
    <w:rsid w:val="002E7762"/>
    <w:rsid w:val="002F4585"/>
    <w:rsid w:val="002F70BE"/>
    <w:rsid w:val="002F7123"/>
    <w:rsid w:val="00303F67"/>
    <w:rsid w:val="003051BD"/>
    <w:rsid w:val="00306185"/>
    <w:rsid w:val="003138FD"/>
    <w:rsid w:val="003155E6"/>
    <w:rsid w:val="00320D89"/>
    <w:rsid w:val="0032306D"/>
    <w:rsid w:val="00326F9F"/>
    <w:rsid w:val="003304C0"/>
    <w:rsid w:val="0033299F"/>
    <w:rsid w:val="003362D2"/>
    <w:rsid w:val="00341E4E"/>
    <w:rsid w:val="00345926"/>
    <w:rsid w:val="00345F68"/>
    <w:rsid w:val="00346D2A"/>
    <w:rsid w:val="003471A4"/>
    <w:rsid w:val="00350844"/>
    <w:rsid w:val="00353E06"/>
    <w:rsid w:val="00363FF6"/>
    <w:rsid w:val="00365982"/>
    <w:rsid w:val="003732C0"/>
    <w:rsid w:val="00375D87"/>
    <w:rsid w:val="00377AB7"/>
    <w:rsid w:val="00382364"/>
    <w:rsid w:val="003834D9"/>
    <w:rsid w:val="0038542C"/>
    <w:rsid w:val="00391C7E"/>
    <w:rsid w:val="003927FF"/>
    <w:rsid w:val="0039362C"/>
    <w:rsid w:val="003952E3"/>
    <w:rsid w:val="00395A65"/>
    <w:rsid w:val="00397CBD"/>
    <w:rsid w:val="003A3F70"/>
    <w:rsid w:val="003A4BA8"/>
    <w:rsid w:val="003A5928"/>
    <w:rsid w:val="003A6500"/>
    <w:rsid w:val="003B27D8"/>
    <w:rsid w:val="003B3697"/>
    <w:rsid w:val="003B5387"/>
    <w:rsid w:val="003B558D"/>
    <w:rsid w:val="003B7EF0"/>
    <w:rsid w:val="003C1082"/>
    <w:rsid w:val="003C12B0"/>
    <w:rsid w:val="003C1CE4"/>
    <w:rsid w:val="003C2A7E"/>
    <w:rsid w:val="003C2F01"/>
    <w:rsid w:val="003C5282"/>
    <w:rsid w:val="003C7CC6"/>
    <w:rsid w:val="003D3E7F"/>
    <w:rsid w:val="003D524C"/>
    <w:rsid w:val="003D65F0"/>
    <w:rsid w:val="003D70F5"/>
    <w:rsid w:val="003E1651"/>
    <w:rsid w:val="003E19CD"/>
    <w:rsid w:val="003E3863"/>
    <w:rsid w:val="003E38EE"/>
    <w:rsid w:val="003E4FD4"/>
    <w:rsid w:val="003E6C28"/>
    <w:rsid w:val="003F1432"/>
    <w:rsid w:val="003F55C0"/>
    <w:rsid w:val="00402C19"/>
    <w:rsid w:val="00407AEF"/>
    <w:rsid w:val="00410BBE"/>
    <w:rsid w:val="00411DC2"/>
    <w:rsid w:val="00412E35"/>
    <w:rsid w:val="00412F28"/>
    <w:rsid w:val="0041347B"/>
    <w:rsid w:val="0041403C"/>
    <w:rsid w:val="00416C8A"/>
    <w:rsid w:val="004243D7"/>
    <w:rsid w:val="00425082"/>
    <w:rsid w:val="00425548"/>
    <w:rsid w:val="0042733F"/>
    <w:rsid w:val="00427C71"/>
    <w:rsid w:val="00430E7C"/>
    <w:rsid w:val="00432B1B"/>
    <w:rsid w:val="00436853"/>
    <w:rsid w:val="00436E45"/>
    <w:rsid w:val="004371D3"/>
    <w:rsid w:val="00442A1F"/>
    <w:rsid w:val="00444D59"/>
    <w:rsid w:val="00446AFB"/>
    <w:rsid w:val="00447108"/>
    <w:rsid w:val="00460C7C"/>
    <w:rsid w:val="00461273"/>
    <w:rsid w:val="00462531"/>
    <w:rsid w:val="00465925"/>
    <w:rsid w:val="00465A47"/>
    <w:rsid w:val="00470BEE"/>
    <w:rsid w:val="00473387"/>
    <w:rsid w:val="00475912"/>
    <w:rsid w:val="00475B27"/>
    <w:rsid w:val="00475CEA"/>
    <w:rsid w:val="004762B6"/>
    <w:rsid w:val="004768EB"/>
    <w:rsid w:val="004804CD"/>
    <w:rsid w:val="00482567"/>
    <w:rsid w:val="004845DA"/>
    <w:rsid w:val="00492848"/>
    <w:rsid w:val="0049590A"/>
    <w:rsid w:val="00495ADE"/>
    <w:rsid w:val="004A0504"/>
    <w:rsid w:val="004A0BDC"/>
    <w:rsid w:val="004A18E3"/>
    <w:rsid w:val="004A3444"/>
    <w:rsid w:val="004A3FF4"/>
    <w:rsid w:val="004A49BB"/>
    <w:rsid w:val="004A6978"/>
    <w:rsid w:val="004B0AE6"/>
    <w:rsid w:val="004B1B14"/>
    <w:rsid w:val="004B63D4"/>
    <w:rsid w:val="004B7237"/>
    <w:rsid w:val="004C14AB"/>
    <w:rsid w:val="004C422B"/>
    <w:rsid w:val="004C71B5"/>
    <w:rsid w:val="004C73C9"/>
    <w:rsid w:val="004D1B4D"/>
    <w:rsid w:val="004D302A"/>
    <w:rsid w:val="004D67CB"/>
    <w:rsid w:val="004F2A0B"/>
    <w:rsid w:val="004F348D"/>
    <w:rsid w:val="0050160F"/>
    <w:rsid w:val="00501EC9"/>
    <w:rsid w:val="00503A15"/>
    <w:rsid w:val="00505622"/>
    <w:rsid w:val="005066D8"/>
    <w:rsid w:val="00506BA9"/>
    <w:rsid w:val="00511EBB"/>
    <w:rsid w:val="00512D05"/>
    <w:rsid w:val="005137A2"/>
    <w:rsid w:val="00515688"/>
    <w:rsid w:val="00515DF5"/>
    <w:rsid w:val="00534D74"/>
    <w:rsid w:val="00535092"/>
    <w:rsid w:val="0053608B"/>
    <w:rsid w:val="00541954"/>
    <w:rsid w:val="00542938"/>
    <w:rsid w:val="005452AF"/>
    <w:rsid w:val="00546AB2"/>
    <w:rsid w:val="00546EE9"/>
    <w:rsid w:val="00552686"/>
    <w:rsid w:val="005560DD"/>
    <w:rsid w:val="005653FC"/>
    <w:rsid w:val="00565696"/>
    <w:rsid w:val="00567A8B"/>
    <w:rsid w:val="00570148"/>
    <w:rsid w:val="00575002"/>
    <w:rsid w:val="00576984"/>
    <w:rsid w:val="00580944"/>
    <w:rsid w:val="005815B1"/>
    <w:rsid w:val="005825F5"/>
    <w:rsid w:val="00587AEC"/>
    <w:rsid w:val="0059591A"/>
    <w:rsid w:val="00597568"/>
    <w:rsid w:val="005A104B"/>
    <w:rsid w:val="005A6E48"/>
    <w:rsid w:val="005A7BDB"/>
    <w:rsid w:val="005B0928"/>
    <w:rsid w:val="005B1C32"/>
    <w:rsid w:val="005B5DC7"/>
    <w:rsid w:val="005B5E34"/>
    <w:rsid w:val="005B601F"/>
    <w:rsid w:val="005C04B7"/>
    <w:rsid w:val="005C1935"/>
    <w:rsid w:val="005C1C91"/>
    <w:rsid w:val="005C239D"/>
    <w:rsid w:val="005C2955"/>
    <w:rsid w:val="005C4123"/>
    <w:rsid w:val="005C5B0B"/>
    <w:rsid w:val="005D1DCF"/>
    <w:rsid w:val="005D488D"/>
    <w:rsid w:val="005D5219"/>
    <w:rsid w:val="005D5760"/>
    <w:rsid w:val="005D5D49"/>
    <w:rsid w:val="005D6BCA"/>
    <w:rsid w:val="005D7CE9"/>
    <w:rsid w:val="005E0C2A"/>
    <w:rsid w:val="005E2184"/>
    <w:rsid w:val="005E21ED"/>
    <w:rsid w:val="005E312A"/>
    <w:rsid w:val="005E70EC"/>
    <w:rsid w:val="005F040D"/>
    <w:rsid w:val="005F0604"/>
    <w:rsid w:val="005F621E"/>
    <w:rsid w:val="005F7848"/>
    <w:rsid w:val="006001D4"/>
    <w:rsid w:val="006015C1"/>
    <w:rsid w:val="00607392"/>
    <w:rsid w:val="006122FF"/>
    <w:rsid w:val="00622697"/>
    <w:rsid w:val="0062597D"/>
    <w:rsid w:val="006264C9"/>
    <w:rsid w:val="006266FB"/>
    <w:rsid w:val="0062691B"/>
    <w:rsid w:val="006355BF"/>
    <w:rsid w:val="00637868"/>
    <w:rsid w:val="00637AD8"/>
    <w:rsid w:val="00640BC8"/>
    <w:rsid w:val="0064102C"/>
    <w:rsid w:val="0064415A"/>
    <w:rsid w:val="006445D3"/>
    <w:rsid w:val="006449D3"/>
    <w:rsid w:val="00645E7D"/>
    <w:rsid w:val="00645F99"/>
    <w:rsid w:val="00646223"/>
    <w:rsid w:val="00650DBE"/>
    <w:rsid w:val="00653A35"/>
    <w:rsid w:val="006545E1"/>
    <w:rsid w:val="00662111"/>
    <w:rsid w:val="00664416"/>
    <w:rsid w:val="00665880"/>
    <w:rsid w:val="0066688D"/>
    <w:rsid w:val="006670A8"/>
    <w:rsid w:val="00672F6B"/>
    <w:rsid w:val="0067619E"/>
    <w:rsid w:val="00676950"/>
    <w:rsid w:val="006817A3"/>
    <w:rsid w:val="0068559E"/>
    <w:rsid w:val="0069094C"/>
    <w:rsid w:val="0069147A"/>
    <w:rsid w:val="00692FB6"/>
    <w:rsid w:val="006944E0"/>
    <w:rsid w:val="00697554"/>
    <w:rsid w:val="00697A70"/>
    <w:rsid w:val="006A0BC5"/>
    <w:rsid w:val="006A1B57"/>
    <w:rsid w:val="006A5122"/>
    <w:rsid w:val="006A5846"/>
    <w:rsid w:val="006A7550"/>
    <w:rsid w:val="006A7DC7"/>
    <w:rsid w:val="006B129F"/>
    <w:rsid w:val="006B2502"/>
    <w:rsid w:val="006B3319"/>
    <w:rsid w:val="006B5EC4"/>
    <w:rsid w:val="006B5FBB"/>
    <w:rsid w:val="006B7101"/>
    <w:rsid w:val="006C1053"/>
    <w:rsid w:val="006C4C23"/>
    <w:rsid w:val="006C7DC2"/>
    <w:rsid w:val="006D4416"/>
    <w:rsid w:val="006D593F"/>
    <w:rsid w:val="006E0308"/>
    <w:rsid w:val="006E0E80"/>
    <w:rsid w:val="006E6037"/>
    <w:rsid w:val="006F041E"/>
    <w:rsid w:val="006F0F4D"/>
    <w:rsid w:val="006F5E3E"/>
    <w:rsid w:val="006F6188"/>
    <w:rsid w:val="006F63E8"/>
    <w:rsid w:val="006F6CFB"/>
    <w:rsid w:val="00703115"/>
    <w:rsid w:val="00703675"/>
    <w:rsid w:val="00705831"/>
    <w:rsid w:val="007058F0"/>
    <w:rsid w:val="007059A0"/>
    <w:rsid w:val="007071AE"/>
    <w:rsid w:val="00707DC8"/>
    <w:rsid w:val="007109D3"/>
    <w:rsid w:val="007111DF"/>
    <w:rsid w:val="007159C8"/>
    <w:rsid w:val="00717B61"/>
    <w:rsid w:val="00720998"/>
    <w:rsid w:val="0072193A"/>
    <w:rsid w:val="00724C75"/>
    <w:rsid w:val="00725D3C"/>
    <w:rsid w:val="00730C7F"/>
    <w:rsid w:val="00733DBF"/>
    <w:rsid w:val="00735E57"/>
    <w:rsid w:val="00737389"/>
    <w:rsid w:val="007407ED"/>
    <w:rsid w:val="00741D1C"/>
    <w:rsid w:val="00746F0E"/>
    <w:rsid w:val="00750AEE"/>
    <w:rsid w:val="007536B9"/>
    <w:rsid w:val="007538F4"/>
    <w:rsid w:val="00753951"/>
    <w:rsid w:val="007564A1"/>
    <w:rsid w:val="007564D3"/>
    <w:rsid w:val="007616B1"/>
    <w:rsid w:val="00761BD6"/>
    <w:rsid w:val="00761DA5"/>
    <w:rsid w:val="0076345C"/>
    <w:rsid w:val="007656EA"/>
    <w:rsid w:val="00766819"/>
    <w:rsid w:val="00767FCA"/>
    <w:rsid w:val="0077062F"/>
    <w:rsid w:val="00770E3D"/>
    <w:rsid w:val="00772892"/>
    <w:rsid w:val="00774D55"/>
    <w:rsid w:val="007751F4"/>
    <w:rsid w:val="00782398"/>
    <w:rsid w:val="0078278B"/>
    <w:rsid w:val="00785072"/>
    <w:rsid w:val="0078623F"/>
    <w:rsid w:val="00790485"/>
    <w:rsid w:val="0079112E"/>
    <w:rsid w:val="007931C1"/>
    <w:rsid w:val="00797BAB"/>
    <w:rsid w:val="007A1282"/>
    <w:rsid w:val="007A4614"/>
    <w:rsid w:val="007A6A64"/>
    <w:rsid w:val="007A73AA"/>
    <w:rsid w:val="007A7BF1"/>
    <w:rsid w:val="007B1D2C"/>
    <w:rsid w:val="007B301E"/>
    <w:rsid w:val="007C03C8"/>
    <w:rsid w:val="007C58D7"/>
    <w:rsid w:val="007D0FEA"/>
    <w:rsid w:val="007D465D"/>
    <w:rsid w:val="007D7192"/>
    <w:rsid w:val="007E1464"/>
    <w:rsid w:val="007E1C0C"/>
    <w:rsid w:val="007E2C79"/>
    <w:rsid w:val="007E3D20"/>
    <w:rsid w:val="007F0742"/>
    <w:rsid w:val="007F0B26"/>
    <w:rsid w:val="007F235A"/>
    <w:rsid w:val="007F2379"/>
    <w:rsid w:val="007F312A"/>
    <w:rsid w:val="007F5890"/>
    <w:rsid w:val="007F5DE9"/>
    <w:rsid w:val="007F6505"/>
    <w:rsid w:val="00801153"/>
    <w:rsid w:val="008035C0"/>
    <w:rsid w:val="008062FF"/>
    <w:rsid w:val="008105C0"/>
    <w:rsid w:val="00810948"/>
    <w:rsid w:val="00811692"/>
    <w:rsid w:val="008124B5"/>
    <w:rsid w:val="008135F8"/>
    <w:rsid w:val="00821227"/>
    <w:rsid w:val="008218C1"/>
    <w:rsid w:val="00827883"/>
    <w:rsid w:val="008323CE"/>
    <w:rsid w:val="00834E02"/>
    <w:rsid w:val="00835EBA"/>
    <w:rsid w:val="0084577E"/>
    <w:rsid w:val="00846DEC"/>
    <w:rsid w:val="008475A9"/>
    <w:rsid w:val="008475C2"/>
    <w:rsid w:val="0085119B"/>
    <w:rsid w:val="00851C39"/>
    <w:rsid w:val="008565DA"/>
    <w:rsid w:val="008604B6"/>
    <w:rsid w:val="00862222"/>
    <w:rsid w:val="00862B01"/>
    <w:rsid w:val="0086404E"/>
    <w:rsid w:val="00867C01"/>
    <w:rsid w:val="0087091A"/>
    <w:rsid w:val="008752E5"/>
    <w:rsid w:val="00875EF0"/>
    <w:rsid w:val="0087616E"/>
    <w:rsid w:val="008825CF"/>
    <w:rsid w:val="00885D3F"/>
    <w:rsid w:val="008869C2"/>
    <w:rsid w:val="00892724"/>
    <w:rsid w:val="00895277"/>
    <w:rsid w:val="0089678E"/>
    <w:rsid w:val="008A01EE"/>
    <w:rsid w:val="008A092C"/>
    <w:rsid w:val="008A0C98"/>
    <w:rsid w:val="008A44B7"/>
    <w:rsid w:val="008A4920"/>
    <w:rsid w:val="008A6FA5"/>
    <w:rsid w:val="008B2486"/>
    <w:rsid w:val="008B3813"/>
    <w:rsid w:val="008C2507"/>
    <w:rsid w:val="008C45EC"/>
    <w:rsid w:val="008C5882"/>
    <w:rsid w:val="008D1886"/>
    <w:rsid w:val="008D289B"/>
    <w:rsid w:val="008D5079"/>
    <w:rsid w:val="008D6DEB"/>
    <w:rsid w:val="008D7E0D"/>
    <w:rsid w:val="008E0289"/>
    <w:rsid w:val="008E17A2"/>
    <w:rsid w:val="008E5A57"/>
    <w:rsid w:val="008E5AB1"/>
    <w:rsid w:val="008F2F08"/>
    <w:rsid w:val="008F3117"/>
    <w:rsid w:val="008F3590"/>
    <w:rsid w:val="00902CD0"/>
    <w:rsid w:val="009030CD"/>
    <w:rsid w:val="009035DD"/>
    <w:rsid w:val="009040A2"/>
    <w:rsid w:val="00905BE8"/>
    <w:rsid w:val="00911982"/>
    <w:rsid w:val="00913146"/>
    <w:rsid w:val="00914738"/>
    <w:rsid w:val="0092105A"/>
    <w:rsid w:val="00921753"/>
    <w:rsid w:val="0092601B"/>
    <w:rsid w:val="00933A04"/>
    <w:rsid w:val="009348E2"/>
    <w:rsid w:val="00937E06"/>
    <w:rsid w:val="0094090D"/>
    <w:rsid w:val="00943377"/>
    <w:rsid w:val="009468AE"/>
    <w:rsid w:val="00947616"/>
    <w:rsid w:val="00952196"/>
    <w:rsid w:val="0095553B"/>
    <w:rsid w:val="009556DF"/>
    <w:rsid w:val="0096614B"/>
    <w:rsid w:val="00970822"/>
    <w:rsid w:val="009738DC"/>
    <w:rsid w:val="00974033"/>
    <w:rsid w:val="009740A5"/>
    <w:rsid w:val="00975309"/>
    <w:rsid w:val="00976A01"/>
    <w:rsid w:val="00977781"/>
    <w:rsid w:val="00981012"/>
    <w:rsid w:val="0098494F"/>
    <w:rsid w:val="00985B60"/>
    <w:rsid w:val="00986773"/>
    <w:rsid w:val="009876CB"/>
    <w:rsid w:val="009923B2"/>
    <w:rsid w:val="00992620"/>
    <w:rsid w:val="009933B6"/>
    <w:rsid w:val="009A1FB8"/>
    <w:rsid w:val="009A2578"/>
    <w:rsid w:val="009A2B62"/>
    <w:rsid w:val="009A3E34"/>
    <w:rsid w:val="009A5765"/>
    <w:rsid w:val="009B27C0"/>
    <w:rsid w:val="009B514E"/>
    <w:rsid w:val="009C5683"/>
    <w:rsid w:val="009C5ACB"/>
    <w:rsid w:val="009C5E92"/>
    <w:rsid w:val="009D03A3"/>
    <w:rsid w:val="009D0F79"/>
    <w:rsid w:val="009D77FA"/>
    <w:rsid w:val="009E3775"/>
    <w:rsid w:val="009E7C86"/>
    <w:rsid w:val="009F1EBB"/>
    <w:rsid w:val="009F278C"/>
    <w:rsid w:val="009F5308"/>
    <w:rsid w:val="00A0459C"/>
    <w:rsid w:val="00A0543C"/>
    <w:rsid w:val="00A056C0"/>
    <w:rsid w:val="00A0663C"/>
    <w:rsid w:val="00A11F8A"/>
    <w:rsid w:val="00A14225"/>
    <w:rsid w:val="00A15D52"/>
    <w:rsid w:val="00A16105"/>
    <w:rsid w:val="00A22B40"/>
    <w:rsid w:val="00A26B54"/>
    <w:rsid w:val="00A327C7"/>
    <w:rsid w:val="00A34B92"/>
    <w:rsid w:val="00A452F3"/>
    <w:rsid w:val="00A46291"/>
    <w:rsid w:val="00A47D6F"/>
    <w:rsid w:val="00A50A1C"/>
    <w:rsid w:val="00A51037"/>
    <w:rsid w:val="00A540B3"/>
    <w:rsid w:val="00A54A88"/>
    <w:rsid w:val="00A563B6"/>
    <w:rsid w:val="00A70489"/>
    <w:rsid w:val="00A73A77"/>
    <w:rsid w:val="00A8011A"/>
    <w:rsid w:val="00A83430"/>
    <w:rsid w:val="00A84F8C"/>
    <w:rsid w:val="00A979AB"/>
    <w:rsid w:val="00AA0895"/>
    <w:rsid w:val="00AA6B92"/>
    <w:rsid w:val="00AB4005"/>
    <w:rsid w:val="00AB58BD"/>
    <w:rsid w:val="00AB6141"/>
    <w:rsid w:val="00AC14BB"/>
    <w:rsid w:val="00AC17FC"/>
    <w:rsid w:val="00AC5BB8"/>
    <w:rsid w:val="00AC6F43"/>
    <w:rsid w:val="00AC75F1"/>
    <w:rsid w:val="00AD2A40"/>
    <w:rsid w:val="00AD40EA"/>
    <w:rsid w:val="00AE1A67"/>
    <w:rsid w:val="00AE553F"/>
    <w:rsid w:val="00AE7741"/>
    <w:rsid w:val="00AE7B7B"/>
    <w:rsid w:val="00AF0954"/>
    <w:rsid w:val="00AF45D1"/>
    <w:rsid w:val="00AF710D"/>
    <w:rsid w:val="00B00986"/>
    <w:rsid w:val="00B00E00"/>
    <w:rsid w:val="00B033C6"/>
    <w:rsid w:val="00B05BEF"/>
    <w:rsid w:val="00B074FC"/>
    <w:rsid w:val="00B078F2"/>
    <w:rsid w:val="00B16BA8"/>
    <w:rsid w:val="00B17516"/>
    <w:rsid w:val="00B20E38"/>
    <w:rsid w:val="00B244C6"/>
    <w:rsid w:val="00B27291"/>
    <w:rsid w:val="00B366B7"/>
    <w:rsid w:val="00B40BC8"/>
    <w:rsid w:val="00B414E7"/>
    <w:rsid w:val="00B4168F"/>
    <w:rsid w:val="00B4492A"/>
    <w:rsid w:val="00B44974"/>
    <w:rsid w:val="00B45CD1"/>
    <w:rsid w:val="00B46DEE"/>
    <w:rsid w:val="00B50492"/>
    <w:rsid w:val="00B50D81"/>
    <w:rsid w:val="00B51AC9"/>
    <w:rsid w:val="00B52B2C"/>
    <w:rsid w:val="00B536A0"/>
    <w:rsid w:val="00B61BB7"/>
    <w:rsid w:val="00B62610"/>
    <w:rsid w:val="00B632DB"/>
    <w:rsid w:val="00B648A0"/>
    <w:rsid w:val="00B675F3"/>
    <w:rsid w:val="00B726E9"/>
    <w:rsid w:val="00B742C3"/>
    <w:rsid w:val="00B77DBD"/>
    <w:rsid w:val="00B801BA"/>
    <w:rsid w:val="00B94998"/>
    <w:rsid w:val="00B94E76"/>
    <w:rsid w:val="00B95C0A"/>
    <w:rsid w:val="00BA07CC"/>
    <w:rsid w:val="00BA243A"/>
    <w:rsid w:val="00BA4F00"/>
    <w:rsid w:val="00BB1E94"/>
    <w:rsid w:val="00BC1EA0"/>
    <w:rsid w:val="00BC1FF0"/>
    <w:rsid w:val="00BC362B"/>
    <w:rsid w:val="00BC3AE0"/>
    <w:rsid w:val="00BC3C0E"/>
    <w:rsid w:val="00BC4DED"/>
    <w:rsid w:val="00BC57BD"/>
    <w:rsid w:val="00BC6768"/>
    <w:rsid w:val="00BD0763"/>
    <w:rsid w:val="00BD2F6C"/>
    <w:rsid w:val="00BE1A8A"/>
    <w:rsid w:val="00BE1CF5"/>
    <w:rsid w:val="00BE5228"/>
    <w:rsid w:val="00BE76F5"/>
    <w:rsid w:val="00BF4C4A"/>
    <w:rsid w:val="00BF6D55"/>
    <w:rsid w:val="00BF79A9"/>
    <w:rsid w:val="00C000E4"/>
    <w:rsid w:val="00C007C6"/>
    <w:rsid w:val="00C04E15"/>
    <w:rsid w:val="00C12F0E"/>
    <w:rsid w:val="00C1582A"/>
    <w:rsid w:val="00C16CA6"/>
    <w:rsid w:val="00C17005"/>
    <w:rsid w:val="00C23E80"/>
    <w:rsid w:val="00C24575"/>
    <w:rsid w:val="00C2476E"/>
    <w:rsid w:val="00C27336"/>
    <w:rsid w:val="00C37796"/>
    <w:rsid w:val="00C44BA8"/>
    <w:rsid w:val="00C47A2F"/>
    <w:rsid w:val="00C5224F"/>
    <w:rsid w:val="00C53609"/>
    <w:rsid w:val="00C53E09"/>
    <w:rsid w:val="00C55F16"/>
    <w:rsid w:val="00C60765"/>
    <w:rsid w:val="00C61715"/>
    <w:rsid w:val="00C645C1"/>
    <w:rsid w:val="00C64C9D"/>
    <w:rsid w:val="00C65688"/>
    <w:rsid w:val="00C739A0"/>
    <w:rsid w:val="00C745C5"/>
    <w:rsid w:val="00C75FFB"/>
    <w:rsid w:val="00C77D02"/>
    <w:rsid w:val="00C80676"/>
    <w:rsid w:val="00C8421D"/>
    <w:rsid w:val="00C8757F"/>
    <w:rsid w:val="00C9381D"/>
    <w:rsid w:val="00C93CFD"/>
    <w:rsid w:val="00C93E34"/>
    <w:rsid w:val="00C95C11"/>
    <w:rsid w:val="00CA0884"/>
    <w:rsid w:val="00CA1955"/>
    <w:rsid w:val="00CA1975"/>
    <w:rsid w:val="00CA374F"/>
    <w:rsid w:val="00CA37B8"/>
    <w:rsid w:val="00CA6DF7"/>
    <w:rsid w:val="00CB0324"/>
    <w:rsid w:val="00CB17B5"/>
    <w:rsid w:val="00CB5B6C"/>
    <w:rsid w:val="00CB7107"/>
    <w:rsid w:val="00CB7ECA"/>
    <w:rsid w:val="00CC0162"/>
    <w:rsid w:val="00CC0EB0"/>
    <w:rsid w:val="00CC54B7"/>
    <w:rsid w:val="00CC550E"/>
    <w:rsid w:val="00CD04AC"/>
    <w:rsid w:val="00CD0D3F"/>
    <w:rsid w:val="00CD23A6"/>
    <w:rsid w:val="00CE61E7"/>
    <w:rsid w:val="00CE7212"/>
    <w:rsid w:val="00CF009F"/>
    <w:rsid w:val="00CF15EA"/>
    <w:rsid w:val="00CF2FDA"/>
    <w:rsid w:val="00D00E79"/>
    <w:rsid w:val="00D014A6"/>
    <w:rsid w:val="00D02970"/>
    <w:rsid w:val="00D038DA"/>
    <w:rsid w:val="00D0418B"/>
    <w:rsid w:val="00D04B3D"/>
    <w:rsid w:val="00D0798F"/>
    <w:rsid w:val="00D07A86"/>
    <w:rsid w:val="00D2134A"/>
    <w:rsid w:val="00D27FD1"/>
    <w:rsid w:val="00D330C7"/>
    <w:rsid w:val="00D33B7C"/>
    <w:rsid w:val="00D36B7E"/>
    <w:rsid w:val="00D36CCE"/>
    <w:rsid w:val="00D42827"/>
    <w:rsid w:val="00D43174"/>
    <w:rsid w:val="00D47735"/>
    <w:rsid w:val="00D477E7"/>
    <w:rsid w:val="00D52784"/>
    <w:rsid w:val="00D52F7F"/>
    <w:rsid w:val="00D54881"/>
    <w:rsid w:val="00D54A43"/>
    <w:rsid w:val="00D5553E"/>
    <w:rsid w:val="00D63B5B"/>
    <w:rsid w:val="00D652E9"/>
    <w:rsid w:val="00D66D65"/>
    <w:rsid w:val="00D67C41"/>
    <w:rsid w:val="00D7463D"/>
    <w:rsid w:val="00D75F6D"/>
    <w:rsid w:val="00D80D86"/>
    <w:rsid w:val="00D80E57"/>
    <w:rsid w:val="00D84089"/>
    <w:rsid w:val="00D848F9"/>
    <w:rsid w:val="00D866FD"/>
    <w:rsid w:val="00D90D1B"/>
    <w:rsid w:val="00D90FB8"/>
    <w:rsid w:val="00D91EA8"/>
    <w:rsid w:val="00D924A5"/>
    <w:rsid w:val="00D92D60"/>
    <w:rsid w:val="00D93090"/>
    <w:rsid w:val="00D93CF5"/>
    <w:rsid w:val="00D94F71"/>
    <w:rsid w:val="00D95487"/>
    <w:rsid w:val="00DA093A"/>
    <w:rsid w:val="00DA1E3C"/>
    <w:rsid w:val="00DA7882"/>
    <w:rsid w:val="00DB26BF"/>
    <w:rsid w:val="00DC0536"/>
    <w:rsid w:val="00DC22A7"/>
    <w:rsid w:val="00DC2DAB"/>
    <w:rsid w:val="00DC3308"/>
    <w:rsid w:val="00DC4AFB"/>
    <w:rsid w:val="00DC6319"/>
    <w:rsid w:val="00DC6EB0"/>
    <w:rsid w:val="00DC7EC5"/>
    <w:rsid w:val="00DD3561"/>
    <w:rsid w:val="00DE00BF"/>
    <w:rsid w:val="00DE7EF5"/>
    <w:rsid w:val="00DF457F"/>
    <w:rsid w:val="00DF515E"/>
    <w:rsid w:val="00DF5600"/>
    <w:rsid w:val="00E019E5"/>
    <w:rsid w:val="00E02EF9"/>
    <w:rsid w:val="00E03546"/>
    <w:rsid w:val="00E0556C"/>
    <w:rsid w:val="00E11A4A"/>
    <w:rsid w:val="00E12CEB"/>
    <w:rsid w:val="00E13279"/>
    <w:rsid w:val="00E13653"/>
    <w:rsid w:val="00E16110"/>
    <w:rsid w:val="00E20C01"/>
    <w:rsid w:val="00E20DE9"/>
    <w:rsid w:val="00E2580F"/>
    <w:rsid w:val="00E25A0B"/>
    <w:rsid w:val="00E269E9"/>
    <w:rsid w:val="00E31AB5"/>
    <w:rsid w:val="00E43CE3"/>
    <w:rsid w:val="00E44C24"/>
    <w:rsid w:val="00E46792"/>
    <w:rsid w:val="00E4681C"/>
    <w:rsid w:val="00E47F68"/>
    <w:rsid w:val="00E54223"/>
    <w:rsid w:val="00E57214"/>
    <w:rsid w:val="00E57382"/>
    <w:rsid w:val="00E6044F"/>
    <w:rsid w:val="00E64666"/>
    <w:rsid w:val="00E6575C"/>
    <w:rsid w:val="00E67523"/>
    <w:rsid w:val="00E71441"/>
    <w:rsid w:val="00E71BC1"/>
    <w:rsid w:val="00E75B40"/>
    <w:rsid w:val="00E82810"/>
    <w:rsid w:val="00E82DB7"/>
    <w:rsid w:val="00E86FFC"/>
    <w:rsid w:val="00E90605"/>
    <w:rsid w:val="00E952BC"/>
    <w:rsid w:val="00E95A26"/>
    <w:rsid w:val="00E962E7"/>
    <w:rsid w:val="00E979F4"/>
    <w:rsid w:val="00EA16E9"/>
    <w:rsid w:val="00EA27C6"/>
    <w:rsid w:val="00EA4868"/>
    <w:rsid w:val="00EA5FDD"/>
    <w:rsid w:val="00EB193E"/>
    <w:rsid w:val="00EB394D"/>
    <w:rsid w:val="00EB3C4C"/>
    <w:rsid w:val="00EB49DA"/>
    <w:rsid w:val="00EC3D73"/>
    <w:rsid w:val="00EC4370"/>
    <w:rsid w:val="00EC6C9F"/>
    <w:rsid w:val="00ED583D"/>
    <w:rsid w:val="00ED72FC"/>
    <w:rsid w:val="00EF09A4"/>
    <w:rsid w:val="00EF0AA7"/>
    <w:rsid w:val="00EF6CBC"/>
    <w:rsid w:val="00EF7486"/>
    <w:rsid w:val="00EF7D9F"/>
    <w:rsid w:val="00F00A08"/>
    <w:rsid w:val="00F00ED1"/>
    <w:rsid w:val="00F01F4A"/>
    <w:rsid w:val="00F032B4"/>
    <w:rsid w:val="00F03BCC"/>
    <w:rsid w:val="00F0472D"/>
    <w:rsid w:val="00F20836"/>
    <w:rsid w:val="00F23A2C"/>
    <w:rsid w:val="00F245AC"/>
    <w:rsid w:val="00F26B6D"/>
    <w:rsid w:val="00F30598"/>
    <w:rsid w:val="00F31B83"/>
    <w:rsid w:val="00F322DA"/>
    <w:rsid w:val="00F3260A"/>
    <w:rsid w:val="00F348A7"/>
    <w:rsid w:val="00F361D7"/>
    <w:rsid w:val="00F40337"/>
    <w:rsid w:val="00F4043A"/>
    <w:rsid w:val="00F46045"/>
    <w:rsid w:val="00F476F9"/>
    <w:rsid w:val="00F503AC"/>
    <w:rsid w:val="00F50AAA"/>
    <w:rsid w:val="00F51A49"/>
    <w:rsid w:val="00F53708"/>
    <w:rsid w:val="00F572EE"/>
    <w:rsid w:val="00F61D2F"/>
    <w:rsid w:val="00F6530B"/>
    <w:rsid w:val="00F65940"/>
    <w:rsid w:val="00F66640"/>
    <w:rsid w:val="00F67169"/>
    <w:rsid w:val="00F67C19"/>
    <w:rsid w:val="00F70970"/>
    <w:rsid w:val="00F722E4"/>
    <w:rsid w:val="00F73B95"/>
    <w:rsid w:val="00F73EE2"/>
    <w:rsid w:val="00F802D1"/>
    <w:rsid w:val="00F8060D"/>
    <w:rsid w:val="00F821C5"/>
    <w:rsid w:val="00F828AF"/>
    <w:rsid w:val="00F9156B"/>
    <w:rsid w:val="00F94D2D"/>
    <w:rsid w:val="00F96791"/>
    <w:rsid w:val="00FB102F"/>
    <w:rsid w:val="00FB5A11"/>
    <w:rsid w:val="00FC7543"/>
    <w:rsid w:val="00FD3998"/>
    <w:rsid w:val="00FE2E68"/>
    <w:rsid w:val="00FE3720"/>
    <w:rsid w:val="00FE608A"/>
    <w:rsid w:val="00FF5EE4"/>
    <w:rsid w:val="00FF5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904E7"/>
  <w15:chartTrackingRefBased/>
  <w15:docId w15:val="{5AD54940-6B2B-4C3E-A240-BC275F52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7336"/>
    <w:pPr>
      <w:spacing w:after="240"/>
    </w:pPr>
    <w:rPr>
      <w:sz w:val="22"/>
      <w:szCs w:val="22"/>
      <w:lang w:eastAsia="en-US"/>
    </w:rPr>
  </w:style>
  <w:style w:type="paragraph" w:styleId="Heading2">
    <w:name w:val="heading 2"/>
    <w:basedOn w:val="Normal"/>
    <w:next w:val="Normal"/>
    <w:link w:val="Heading2Char"/>
    <w:semiHidden/>
    <w:unhideWhenUsed/>
    <w:qFormat/>
    <w:rsid w:val="00465925"/>
    <w:pPr>
      <w:keepNext/>
      <w:spacing w:after="200"/>
      <w:outlineLvl w:val="1"/>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70489"/>
    <w:pPr>
      <w:tabs>
        <w:tab w:val="center" w:pos="4153"/>
        <w:tab w:val="right" w:pos="8306"/>
      </w:tabs>
    </w:pPr>
  </w:style>
  <w:style w:type="paragraph" w:styleId="Footer">
    <w:name w:val="footer"/>
    <w:basedOn w:val="Normal"/>
    <w:link w:val="FooterChar"/>
    <w:rsid w:val="00A70489"/>
    <w:pPr>
      <w:tabs>
        <w:tab w:val="center" w:pos="4153"/>
        <w:tab w:val="right" w:pos="8306"/>
      </w:tabs>
    </w:pPr>
  </w:style>
  <w:style w:type="character" w:styleId="PageNumber">
    <w:name w:val="page number"/>
    <w:basedOn w:val="DefaultParagraphFont"/>
    <w:rsid w:val="00C000E4"/>
  </w:style>
  <w:style w:type="paragraph" w:styleId="Caption">
    <w:name w:val="caption"/>
    <w:basedOn w:val="Normal"/>
    <w:next w:val="Normal"/>
    <w:qFormat/>
    <w:rsid w:val="004A6978"/>
    <w:pPr>
      <w:framePr w:w="7294" w:h="856" w:hSpace="180" w:wrap="auto" w:vAnchor="text" w:hAnchor="page" w:x="2191" w:y="329"/>
      <w:pBdr>
        <w:top w:val="single" w:sz="6" w:space="1" w:color="auto"/>
        <w:left w:val="single" w:sz="6" w:space="1" w:color="auto"/>
        <w:bottom w:val="single" w:sz="6" w:space="1" w:color="auto"/>
        <w:right w:val="single" w:sz="6" w:space="1" w:color="auto"/>
      </w:pBdr>
      <w:shd w:val="pct5" w:color="000000" w:fill="FFFFFF"/>
      <w:overflowPunct w:val="0"/>
      <w:autoSpaceDE w:val="0"/>
      <w:autoSpaceDN w:val="0"/>
      <w:adjustRightInd w:val="0"/>
      <w:spacing w:after="0"/>
      <w:jc w:val="center"/>
      <w:textAlignment w:val="baseline"/>
    </w:pPr>
    <w:rPr>
      <w:rFonts w:ascii="Arial" w:hAnsi="Arial"/>
      <w:b/>
      <w:sz w:val="24"/>
      <w:szCs w:val="20"/>
    </w:rPr>
  </w:style>
  <w:style w:type="table" w:styleId="TableGrid">
    <w:name w:val="Table Grid"/>
    <w:basedOn w:val="TableNormal"/>
    <w:rsid w:val="005F621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0106C0"/>
    <w:rPr>
      <w:i/>
      <w:iCs/>
    </w:rPr>
  </w:style>
  <w:style w:type="paragraph" w:styleId="BalloonText">
    <w:name w:val="Balloon Text"/>
    <w:basedOn w:val="Normal"/>
    <w:semiHidden/>
    <w:rsid w:val="00EB193E"/>
    <w:rPr>
      <w:rFonts w:ascii="Tahoma" w:hAnsi="Tahoma" w:cs="Tahoma"/>
      <w:sz w:val="16"/>
      <w:szCs w:val="16"/>
    </w:rPr>
  </w:style>
  <w:style w:type="character" w:customStyle="1" w:styleId="DefinitionTerm">
    <w:name w:val="Definition Term"/>
    <w:rsid w:val="00BC1EA0"/>
    <w:rPr>
      <w:b/>
      <w:color w:val="auto"/>
      <w:sz w:val="22"/>
    </w:rPr>
  </w:style>
  <w:style w:type="paragraph" w:styleId="ListBullet">
    <w:name w:val="List Bullet"/>
    <w:basedOn w:val="Normal"/>
    <w:rsid w:val="00BC1EA0"/>
    <w:pPr>
      <w:numPr>
        <w:numId w:val="5"/>
      </w:numPr>
      <w:spacing w:after="120"/>
    </w:pPr>
    <w:rPr>
      <w:szCs w:val="20"/>
    </w:rPr>
  </w:style>
  <w:style w:type="paragraph" w:styleId="ListBullet2">
    <w:name w:val="List Bullet 2"/>
    <w:basedOn w:val="Normal"/>
    <w:rsid w:val="00BC1EA0"/>
    <w:pPr>
      <w:numPr>
        <w:ilvl w:val="1"/>
        <w:numId w:val="5"/>
      </w:numPr>
      <w:spacing w:after="120"/>
    </w:pPr>
    <w:rPr>
      <w:szCs w:val="20"/>
    </w:rPr>
  </w:style>
  <w:style w:type="paragraph" w:customStyle="1" w:styleId="Level1Heading">
    <w:name w:val="Level 1 Heading"/>
    <w:basedOn w:val="BodyText"/>
    <w:next w:val="Level2Number"/>
    <w:rsid w:val="00096A72"/>
    <w:pPr>
      <w:keepNext/>
      <w:numPr>
        <w:numId w:val="6"/>
      </w:numPr>
      <w:spacing w:after="240"/>
      <w:outlineLvl w:val="0"/>
    </w:pPr>
    <w:rPr>
      <w:rFonts w:ascii="Arial" w:hAnsi="Arial"/>
      <w:b/>
      <w:sz w:val="24"/>
      <w:szCs w:val="24"/>
    </w:rPr>
  </w:style>
  <w:style w:type="paragraph" w:customStyle="1" w:styleId="Level2Number">
    <w:name w:val="Level 2 Number"/>
    <w:basedOn w:val="BodyText"/>
    <w:rsid w:val="00096A72"/>
    <w:pPr>
      <w:spacing w:after="240"/>
    </w:pPr>
    <w:rPr>
      <w:szCs w:val="20"/>
    </w:rPr>
  </w:style>
  <w:style w:type="paragraph" w:customStyle="1" w:styleId="Level3Number">
    <w:name w:val="Level 3 Number"/>
    <w:basedOn w:val="BodyText"/>
    <w:rsid w:val="00096A72"/>
    <w:pPr>
      <w:numPr>
        <w:ilvl w:val="2"/>
        <w:numId w:val="6"/>
      </w:numPr>
      <w:spacing w:after="240"/>
    </w:pPr>
    <w:rPr>
      <w:szCs w:val="20"/>
    </w:rPr>
  </w:style>
  <w:style w:type="paragraph" w:customStyle="1" w:styleId="Level4Number">
    <w:name w:val="Level 4 Number"/>
    <w:basedOn w:val="BodyText"/>
    <w:rsid w:val="00096A72"/>
    <w:pPr>
      <w:numPr>
        <w:ilvl w:val="3"/>
        <w:numId w:val="6"/>
      </w:numPr>
      <w:spacing w:after="240"/>
    </w:pPr>
    <w:rPr>
      <w:szCs w:val="20"/>
    </w:rPr>
  </w:style>
  <w:style w:type="paragraph" w:customStyle="1" w:styleId="Level5Number">
    <w:name w:val="Level 5 Number"/>
    <w:basedOn w:val="BodyText"/>
    <w:rsid w:val="00096A72"/>
    <w:pPr>
      <w:numPr>
        <w:ilvl w:val="4"/>
        <w:numId w:val="6"/>
      </w:numPr>
      <w:spacing w:after="240"/>
    </w:pPr>
    <w:rPr>
      <w:szCs w:val="20"/>
    </w:rPr>
  </w:style>
  <w:style w:type="paragraph" w:customStyle="1" w:styleId="Level6Number">
    <w:name w:val="Level 6 Number"/>
    <w:basedOn w:val="BodyText"/>
    <w:rsid w:val="00096A72"/>
    <w:pPr>
      <w:numPr>
        <w:ilvl w:val="5"/>
        <w:numId w:val="6"/>
      </w:numPr>
      <w:spacing w:after="240"/>
    </w:pPr>
    <w:rPr>
      <w:szCs w:val="20"/>
    </w:rPr>
  </w:style>
  <w:style w:type="paragraph" w:customStyle="1" w:styleId="Level7Number">
    <w:name w:val="Level 7 Number"/>
    <w:basedOn w:val="BodyText"/>
    <w:rsid w:val="00096A72"/>
    <w:pPr>
      <w:numPr>
        <w:ilvl w:val="6"/>
        <w:numId w:val="6"/>
      </w:numPr>
      <w:spacing w:after="240"/>
    </w:pPr>
    <w:rPr>
      <w:szCs w:val="20"/>
    </w:rPr>
  </w:style>
  <w:style w:type="paragraph" w:customStyle="1" w:styleId="Level8Number">
    <w:name w:val="Level 8 Number"/>
    <w:basedOn w:val="BodyText"/>
    <w:rsid w:val="00096A72"/>
    <w:pPr>
      <w:numPr>
        <w:ilvl w:val="7"/>
        <w:numId w:val="6"/>
      </w:numPr>
      <w:spacing w:after="240"/>
    </w:pPr>
    <w:rPr>
      <w:szCs w:val="20"/>
    </w:rPr>
  </w:style>
  <w:style w:type="paragraph" w:customStyle="1" w:styleId="Level9Number">
    <w:name w:val="Level 9 Number"/>
    <w:basedOn w:val="BodyText"/>
    <w:rsid w:val="00096A72"/>
    <w:pPr>
      <w:numPr>
        <w:ilvl w:val="8"/>
        <w:numId w:val="6"/>
      </w:numPr>
      <w:spacing w:after="240"/>
    </w:pPr>
    <w:rPr>
      <w:szCs w:val="20"/>
    </w:rPr>
  </w:style>
  <w:style w:type="paragraph" w:styleId="BodyText">
    <w:name w:val="Body Text"/>
    <w:basedOn w:val="Normal"/>
    <w:rsid w:val="00096A72"/>
    <w:pPr>
      <w:spacing w:after="120"/>
    </w:pPr>
  </w:style>
  <w:style w:type="character" w:customStyle="1" w:styleId="Bold">
    <w:name w:val="Bold"/>
    <w:rsid w:val="00B52B2C"/>
    <w:rPr>
      <w:b/>
      <w:bCs w:val="0"/>
    </w:rPr>
  </w:style>
  <w:style w:type="character" w:customStyle="1" w:styleId="Heading2Char">
    <w:name w:val="Heading 2 Char"/>
    <w:link w:val="Heading2"/>
    <w:semiHidden/>
    <w:rsid w:val="00465925"/>
    <w:rPr>
      <w:rFonts w:ascii="Calibri" w:hAnsi="Calibri"/>
      <w:b/>
      <w:sz w:val="22"/>
      <w:szCs w:val="22"/>
      <w:lang w:eastAsia="en-US"/>
    </w:rPr>
  </w:style>
  <w:style w:type="character" w:styleId="Hyperlink">
    <w:name w:val="Hyperlink"/>
    <w:unhideWhenUsed/>
    <w:rsid w:val="00465925"/>
    <w:rPr>
      <w:color w:val="E31B23"/>
      <w:szCs w:val="22"/>
    </w:rPr>
  </w:style>
  <w:style w:type="paragraph" w:customStyle="1" w:styleId="TableBullet">
    <w:name w:val="Table Bullet"/>
    <w:basedOn w:val="Normal"/>
    <w:rsid w:val="00A540B3"/>
    <w:pPr>
      <w:numPr>
        <w:numId w:val="9"/>
      </w:numPr>
      <w:spacing w:after="120"/>
    </w:pPr>
    <w:rPr>
      <w:rFonts w:ascii="Calibri" w:hAnsi="Calibri"/>
      <w:szCs w:val="20"/>
    </w:rPr>
  </w:style>
  <w:style w:type="paragraph" w:styleId="ListParagraph">
    <w:name w:val="List Paragraph"/>
    <w:basedOn w:val="Normal"/>
    <w:uiPriority w:val="34"/>
    <w:qFormat/>
    <w:rsid w:val="00985B60"/>
    <w:pPr>
      <w:ind w:left="720"/>
    </w:pPr>
  </w:style>
  <w:style w:type="paragraph" w:customStyle="1" w:styleId="TableHeading">
    <w:name w:val="Table Heading"/>
    <w:basedOn w:val="Normal"/>
    <w:next w:val="Normal"/>
    <w:link w:val="TableHeadingChar"/>
    <w:rsid w:val="00412E35"/>
    <w:rPr>
      <w:rFonts w:ascii="Arial" w:hAnsi="Arial"/>
      <w:b/>
      <w:sz w:val="20"/>
      <w:szCs w:val="20"/>
    </w:rPr>
  </w:style>
  <w:style w:type="character" w:customStyle="1" w:styleId="TableHeadingChar">
    <w:name w:val="Table Heading Char"/>
    <w:link w:val="TableHeading"/>
    <w:rsid w:val="00412E35"/>
    <w:rPr>
      <w:rFonts w:ascii="Arial" w:hAnsi="Arial"/>
      <w:b/>
      <w:lang w:eastAsia="en-US"/>
    </w:rPr>
  </w:style>
  <w:style w:type="paragraph" w:customStyle="1" w:styleId="BodyText4">
    <w:name w:val="Body Text 4"/>
    <w:basedOn w:val="BodyText"/>
    <w:rsid w:val="00F67169"/>
    <w:pPr>
      <w:spacing w:after="200"/>
      <w:ind w:left="2160"/>
    </w:pPr>
    <w:rPr>
      <w:rFonts w:ascii="Calibri" w:hAnsi="Calibri"/>
      <w:szCs w:val="20"/>
    </w:rPr>
  </w:style>
  <w:style w:type="paragraph" w:customStyle="1" w:styleId="Appendix">
    <w:name w:val="Appendix"/>
    <w:basedOn w:val="BodyText"/>
    <w:next w:val="BodyText"/>
    <w:rsid w:val="00046FD0"/>
    <w:pPr>
      <w:numPr>
        <w:numId w:val="16"/>
      </w:numPr>
      <w:spacing w:after="200"/>
      <w:ind w:left="1440" w:hanging="1440"/>
    </w:pPr>
    <w:rPr>
      <w:rFonts w:ascii="Calibri" w:hAnsi="Calibri"/>
      <w:b/>
      <w:sz w:val="24"/>
      <w:szCs w:val="20"/>
    </w:rPr>
  </w:style>
  <w:style w:type="character" w:customStyle="1" w:styleId="FooterChar">
    <w:name w:val="Footer Char"/>
    <w:link w:val="Footer"/>
    <w:rsid w:val="009A3E34"/>
    <w:rPr>
      <w:sz w:val="22"/>
      <w:szCs w:val="22"/>
      <w:lang w:eastAsia="en-US"/>
    </w:rPr>
  </w:style>
  <w:style w:type="paragraph" w:customStyle="1" w:styleId="Tabletext">
    <w:name w:val="Table text"/>
    <w:basedOn w:val="Normal"/>
    <w:rsid w:val="00E03546"/>
    <w:pPr>
      <w:spacing w:after="120"/>
    </w:pPr>
    <w:rPr>
      <w:rFonts w:ascii="Calibri" w:hAnsi="Calibri"/>
      <w:szCs w:val="20"/>
    </w:rPr>
  </w:style>
  <w:style w:type="paragraph" w:customStyle="1" w:styleId="Default">
    <w:name w:val="Default"/>
    <w:rsid w:val="001F6FD6"/>
    <w:pPr>
      <w:autoSpaceDE w:val="0"/>
      <w:autoSpaceDN w:val="0"/>
      <w:adjustRightInd w:val="0"/>
    </w:pPr>
    <w:rPr>
      <w:rFonts w:ascii="Arial" w:hAnsi="Arial" w:cs="Arial"/>
      <w:color w:val="000000"/>
      <w:sz w:val="24"/>
      <w:szCs w:val="24"/>
    </w:rPr>
  </w:style>
  <w:style w:type="paragraph" w:styleId="BodyText2">
    <w:name w:val="Body Text 2"/>
    <w:basedOn w:val="Normal"/>
    <w:link w:val="BodyText2Char"/>
    <w:rsid w:val="00F50AAA"/>
    <w:pPr>
      <w:spacing w:after="120" w:line="480" w:lineRule="auto"/>
    </w:pPr>
  </w:style>
  <w:style w:type="character" w:customStyle="1" w:styleId="BodyText2Char">
    <w:name w:val="Body Text 2 Char"/>
    <w:link w:val="BodyText2"/>
    <w:rsid w:val="00F50AAA"/>
    <w:rPr>
      <w:sz w:val="22"/>
      <w:szCs w:val="22"/>
      <w:lang w:eastAsia="en-US"/>
    </w:rPr>
  </w:style>
  <w:style w:type="paragraph" w:customStyle="1" w:styleId="Level2Heading">
    <w:name w:val="Level 2 Heading"/>
    <w:basedOn w:val="Level2Number"/>
    <w:next w:val="Level3Number"/>
    <w:rsid w:val="00AF45D1"/>
    <w:pPr>
      <w:keepNext/>
      <w:numPr>
        <w:ilvl w:val="1"/>
        <w:numId w:val="7"/>
      </w:numPr>
      <w:tabs>
        <w:tab w:val="clear" w:pos="1440"/>
        <w:tab w:val="num" w:pos="720"/>
      </w:tabs>
      <w:spacing w:after="200"/>
      <w:ind w:left="720" w:hanging="720"/>
    </w:pPr>
    <w:rPr>
      <w:rFonts w:ascii="Calibri" w:hAnsi="Calibri"/>
      <w:b/>
    </w:rPr>
  </w:style>
  <w:style w:type="paragraph" w:styleId="HTMLPreformatted">
    <w:name w:val="HTML Preformatted"/>
    <w:basedOn w:val="Normal"/>
    <w:link w:val="HTMLPreformattedChar"/>
    <w:rsid w:val="00DC2DAB"/>
    <w:pPr>
      <w:spacing w:after="0"/>
    </w:pPr>
    <w:rPr>
      <w:rFonts w:ascii="Consolas" w:hAnsi="Consolas"/>
      <w:sz w:val="20"/>
      <w:szCs w:val="20"/>
    </w:rPr>
  </w:style>
  <w:style w:type="character" w:customStyle="1" w:styleId="HTMLPreformattedChar">
    <w:name w:val="HTML Preformatted Char"/>
    <w:basedOn w:val="DefaultParagraphFont"/>
    <w:link w:val="HTMLPreformatted"/>
    <w:rsid w:val="00DC2DAB"/>
    <w:rPr>
      <w:rFonts w:ascii="Consolas" w:hAnsi="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8239">
      <w:bodyDiv w:val="1"/>
      <w:marLeft w:val="0"/>
      <w:marRight w:val="0"/>
      <w:marTop w:val="0"/>
      <w:marBottom w:val="0"/>
      <w:divBdr>
        <w:top w:val="none" w:sz="0" w:space="0" w:color="auto"/>
        <w:left w:val="none" w:sz="0" w:space="0" w:color="auto"/>
        <w:bottom w:val="none" w:sz="0" w:space="0" w:color="auto"/>
        <w:right w:val="none" w:sz="0" w:space="0" w:color="auto"/>
      </w:divBdr>
    </w:div>
    <w:div w:id="246816052">
      <w:bodyDiv w:val="1"/>
      <w:marLeft w:val="0"/>
      <w:marRight w:val="0"/>
      <w:marTop w:val="0"/>
      <w:marBottom w:val="0"/>
      <w:divBdr>
        <w:top w:val="none" w:sz="0" w:space="0" w:color="auto"/>
        <w:left w:val="none" w:sz="0" w:space="0" w:color="auto"/>
        <w:bottom w:val="none" w:sz="0" w:space="0" w:color="auto"/>
        <w:right w:val="none" w:sz="0" w:space="0" w:color="auto"/>
      </w:divBdr>
    </w:div>
    <w:div w:id="289284892">
      <w:bodyDiv w:val="1"/>
      <w:marLeft w:val="0"/>
      <w:marRight w:val="0"/>
      <w:marTop w:val="0"/>
      <w:marBottom w:val="0"/>
      <w:divBdr>
        <w:top w:val="none" w:sz="0" w:space="0" w:color="auto"/>
        <w:left w:val="none" w:sz="0" w:space="0" w:color="auto"/>
        <w:bottom w:val="none" w:sz="0" w:space="0" w:color="auto"/>
        <w:right w:val="none" w:sz="0" w:space="0" w:color="auto"/>
      </w:divBdr>
    </w:div>
    <w:div w:id="308944364">
      <w:bodyDiv w:val="1"/>
      <w:marLeft w:val="0"/>
      <w:marRight w:val="0"/>
      <w:marTop w:val="0"/>
      <w:marBottom w:val="0"/>
      <w:divBdr>
        <w:top w:val="none" w:sz="0" w:space="0" w:color="auto"/>
        <w:left w:val="none" w:sz="0" w:space="0" w:color="auto"/>
        <w:bottom w:val="none" w:sz="0" w:space="0" w:color="auto"/>
        <w:right w:val="none" w:sz="0" w:space="0" w:color="auto"/>
      </w:divBdr>
    </w:div>
    <w:div w:id="392506780">
      <w:bodyDiv w:val="1"/>
      <w:marLeft w:val="0"/>
      <w:marRight w:val="0"/>
      <w:marTop w:val="0"/>
      <w:marBottom w:val="0"/>
      <w:divBdr>
        <w:top w:val="none" w:sz="0" w:space="0" w:color="auto"/>
        <w:left w:val="none" w:sz="0" w:space="0" w:color="auto"/>
        <w:bottom w:val="none" w:sz="0" w:space="0" w:color="auto"/>
        <w:right w:val="none" w:sz="0" w:space="0" w:color="auto"/>
      </w:divBdr>
    </w:div>
    <w:div w:id="415638607">
      <w:bodyDiv w:val="1"/>
      <w:marLeft w:val="0"/>
      <w:marRight w:val="0"/>
      <w:marTop w:val="0"/>
      <w:marBottom w:val="0"/>
      <w:divBdr>
        <w:top w:val="none" w:sz="0" w:space="0" w:color="auto"/>
        <w:left w:val="none" w:sz="0" w:space="0" w:color="auto"/>
        <w:bottom w:val="none" w:sz="0" w:space="0" w:color="auto"/>
        <w:right w:val="none" w:sz="0" w:space="0" w:color="auto"/>
      </w:divBdr>
    </w:div>
    <w:div w:id="483667302">
      <w:bodyDiv w:val="1"/>
      <w:marLeft w:val="0"/>
      <w:marRight w:val="0"/>
      <w:marTop w:val="0"/>
      <w:marBottom w:val="0"/>
      <w:divBdr>
        <w:top w:val="none" w:sz="0" w:space="0" w:color="auto"/>
        <w:left w:val="none" w:sz="0" w:space="0" w:color="auto"/>
        <w:bottom w:val="none" w:sz="0" w:space="0" w:color="auto"/>
        <w:right w:val="none" w:sz="0" w:space="0" w:color="auto"/>
      </w:divBdr>
    </w:div>
    <w:div w:id="657809838">
      <w:bodyDiv w:val="1"/>
      <w:marLeft w:val="0"/>
      <w:marRight w:val="0"/>
      <w:marTop w:val="0"/>
      <w:marBottom w:val="0"/>
      <w:divBdr>
        <w:top w:val="none" w:sz="0" w:space="0" w:color="auto"/>
        <w:left w:val="none" w:sz="0" w:space="0" w:color="auto"/>
        <w:bottom w:val="none" w:sz="0" w:space="0" w:color="auto"/>
        <w:right w:val="none" w:sz="0" w:space="0" w:color="auto"/>
      </w:divBdr>
    </w:div>
    <w:div w:id="811602003">
      <w:bodyDiv w:val="1"/>
      <w:marLeft w:val="0"/>
      <w:marRight w:val="0"/>
      <w:marTop w:val="0"/>
      <w:marBottom w:val="0"/>
      <w:divBdr>
        <w:top w:val="none" w:sz="0" w:space="0" w:color="auto"/>
        <w:left w:val="none" w:sz="0" w:space="0" w:color="auto"/>
        <w:bottom w:val="none" w:sz="0" w:space="0" w:color="auto"/>
        <w:right w:val="none" w:sz="0" w:space="0" w:color="auto"/>
      </w:divBdr>
    </w:div>
    <w:div w:id="842819712">
      <w:bodyDiv w:val="1"/>
      <w:marLeft w:val="0"/>
      <w:marRight w:val="0"/>
      <w:marTop w:val="0"/>
      <w:marBottom w:val="0"/>
      <w:divBdr>
        <w:top w:val="none" w:sz="0" w:space="0" w:color="auto"/>
        <w:left w:val="none" w:sz="0" w:space="0" w:color="auto"/>
        <w:bottom w:val="none" w:sz="0" w:space="0" w:color="auto"/>
        <w:right w:val="none" w:sz="0" w:space="0" w:color="auto"/>
      </w:divBdr>
    </w:div>
    <w:div w:id="883102762">
      <w:bodyDiv w:val="1"/>
      <w:marLeft w:val="0"/>
      <w:marRight w:val="0"/>
      <w:marTop w:val="0"/>
      <w:marBottom w:val="0"/>
      <w:divBdr>
        <w:top w:val="none" w:sz="0" w:space="0" w:color="auto"/>
        <w:left w:val="none" w:sz="0" w:space="0" w:color="auto"/>
        <w:bottom w:val="none" w:sz="0" w:space="0" w:color="auto"/>
        <w:right w:val="none" w:sz="0" w:space="0" w:color="auto"/>
      </w:divBdr>
    </w:div>
    <w:div w:id="892080095">
      <w:bodyDiv w:val="1"/>
      <w:marLeft w:val="0"/>
      <w:marRight w:val="0"/>
      <w:marTop w:val="0"/>
      <w:marBottom w:val="0"/>
      <w:divBdr>
        <w:top w:val="none" w:sz="0" w:space="0" w:color="auto"/>
        <w:left w:val="none" w:sz="0" w:space="0" w:color="auto"/>
        <w:bottom w:val="none" w:sz="0" w:space="0" w:color="auto"/>
        <w:right w:val="none" w:sz="0" w:space="0" w:color="auto"/>
      </w:divBdr>
    </w:div>
    <w:div w:id="1872843334">
      <w:bodyDiv w:val="1"/>
      <w:marLeft w:val="0"/>
      <w:marRight w:val="0"/>
      <w:marTop w:val="0"/>
      <w:marBottom w:val="0"/>
      <w:divBdr>
        <w:top w:val="none" w:sz="0" w:space="0" w:color="auto"/>
        <w:left w:val="none" w:sz="0" w:space="0" w:color="auto"/>
        <w:bottom w:val="none" w:sz="0" w:space="0" w:color="auto"/>
        <w:right w:val="none" w:sz="0" w:space="0" w:color="auto"/>
      </w:divBdr>
    </w:div>
    <w:div w:id="1927499377">
      <w:bodyDiv w:val="1"/>
      <w:marLeft w:val="0"/>
      <w:marRight w:val="0"/>
      <w:marTop w:val="0"/>
      <w:marBottom w:val="0"/>
      <w:divBdr>
        <w:top w:val="none" w:sz="0" w:space="0" w:color="auto"/>
        <w:left w:val="none" w:sz="0" w:space="0" w:color="auto"/>
        <w:bottom w:val="none" w:sz="0" w:space="0" w:color="auto"/>
        <w:right w:val="none" w:sz="0" w:space="0" w:color="auto"/>
      </w:divBdr>
    </w:div>
    <w:div w:id="193508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illegal-working-penalties-codes-of-practice-for-employers" TargetMode="Externa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2124F900456A48A2671872D25379A7" ma:contentTypeVersion="10" ma:contentTypeDescription="Create a new document." ma:contentTypeScope="" ma:versionID="589cd16298560627c7c482b1cd982a85">
  <xsd:schema xmlns:xsd="http://www.w3.org/2001/XMLSchema" xmlns:xs="http://www.w3.org/2001/XMLSchema" xmlns:p="http://schemas.microsoft.com/office/2006/metadata/properties" xmlns:ns2="4a5c57c4-46e9-4d08-a702-9f3f55245d6a" xmlns:ns3="b02472c4-b341-4ef7-954e-90be167cfde2" targetNamespace="http://schemas.microsoft.com/office/2006/metadata/properties" ma:root="true" ma:fieldsID="3c06a1dfa8412a794873f2be05a49da8" ns2:_="" ns3:_="">
    <xsd:import namespace="4a5c57c4-46e9-4d08-a702-9f3f55245d6a"/>
    <xsd:import namespace="b02472c4-b341-4ef7-954e-90be167cfde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c57c4-46e9-4d08-a702-9f3f55245d6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2472c4-b341-4ef7-954e-90be167cfde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4a5c57c4-46e9-4d08-a702-9f3f55245d6a">4NSADAHQWY2F-293911774-1952</_dlc_DocId>
    <_dlc_DocIdUrl xmlns="4a5c57c4-46e9-4d08-a702-9f3f55245d6a">
      <Url>https://hurtwood.sharepoint.com/sites/Staff/_layouts/15/DocIdRedir.aspx?ID=4NSADAHQWY2F-293911774-1952</Url>
      <Description>4NSADAHQWY2F-293911774-1952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ABB3889-21A6-4DE6-9B14-8D2F15C214FC}">
  <ds:schemaRefs>
    <ds:schemaRef ds:uri="http://schemas.openxmlformats.org/officeDocument/2006/bibliography"/>
  </ds:schemaRefs>
</ds:datastoreItem>
</file>

<file path=customXml/itemProps2.xml><?xml version="1.0" encoding="utf-8"?>
<ds:datastoreItem xmlns:ds="http://schemas.openxmlformats.org/officeDocument/2006/customXml" ds:itemID="{AEBD77E5-4309-4A9B-AC69-FAADF6666023}">
  <ds:schemaRefs>
    <ds:schemaRef ds:uri="http://schemas.microsoft.com/sharepoint/v3/contenttype/forms"/>
  </ds:schemaRefs>
</ds:datastoreItem>
</file>

<file path=customXml/itemProps3.xml><?xml version="1.0" encoding="utf-8"?>
<ds:datastoreItem xmlns:ds="http://schemas.openxmlformats.org/officeDocument/2006/customXml" ds:itemID="{6C25D84F-CEE8-4D11-B6F1-59F8931E25E3}"/>
</file>

<file path=customXml/itemProps4.xml><?xml version="1.0" encoding="utf-8"?>
<ds:datastoreItem xmlns:ds="http://schemas.openxmlformats.org/officeDocument/2006/customXml" ds:itemID="{5F8AE3D7-A78E-4A2E-AE64-360EBA13610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61C28AE-B3F0-4FD0-9969-6C227430FE96}"/>
</file>

<file path=docProps/app.xml><?xml version="1.0" encoding="utf-8"?>
<Properties xmlns="http://schemas.openxmlformats.org/officeDocument/2006/extended-properties" xmlns:vt="http://schemas.openxmlformats.org/officeDocument/2006/docPropsVTypes">
  <Template>Normal</Template>
  <TotalTime>11</TotalTime>
  <Pages>19</Pages>
  <Words>8464</Words>
  <Characters>48251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Emp team: schools recruitment policy v1</vt:lpstr>
    </vt:vector>
  </TitlesOfParts>
  <Company>Veale Wasbrough Lawyers</Company>
  <LinksUpToDate>false</LinksUpToDate>
  <CharactersWithSpaces>56602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 team: schools recruitment policy v1</dc:title>
  <dc:subject/>
  <dc:creator>Felicity Larter</dc:creator>
  <cp:keywords/>
  <dc:description>On Gateway &gt;&gt; Employment &gt;&gt; Employment team precedents page_x000d_
On Ferret biblio no 10251</dc:description>
  <cp:lastModifiedBy>Cathy Ellis</cp:lastModifiedBy>
  <cp:revision>3</cp:revision>
  <cp:lastPrinted>2023-11-07T14:26:00Z</cp:lastPrinted>
  <dcterms:created xsi:type="dcterms:W3CDTF">2026-09-02T11:07:00Z</dcterms:created>
  <dcterms:modified xsi:type="dcterms:W3CDTF">2026-09-02T13:06:00Z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W_class">
    <vt:lpwstr>Document</vt:lpwstr>
  </property>
  <property fmtid="{D5CDD505-2E9C-101B-9397-08002B2CF9AE}" pid="3" name="VW_style_version">
    <vt:lpwstr>3.6</vt:lpwstr>
  </property>
  <property fmtid="{D5CDD505-2E9C-101B-9397-08002B2CF9AE}" pid="4" name="VW_version">
    <vt:lpwstr>1.7</vt:lpwstr>
  </property>
  <property fmtid="{D5CDD505-2E9C-101B-9397-08002B2CF9AE}" pid="5" name="VwSubClass">
    <vt:lpwstr>tba</vt:lpwstr>
  </property>
  <property fmtid="{D5CDD505-2E9C-101B-9397-08002B2CF9AE}" pid="6" name="ContentTypeId">
    <vt:lpwstr>0x010100D82124F900456A48A2671872D25379A7</vt:lpwstr>
  </property>
  <property fmtid="{D5CDD505-2E9C-101B-9397-08002B2CF9AE}" pid="7" name="_dlc_DocIdItemGuid">
    <vt:lpwstr>e6e57d45-da8f-4243-b25a-eb936a99470d</vt:lpwstr>
  </property>
</Properties>
</file>